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B5" w:rsidRDefault="00B56DB5" w:rsidP="00FB0E80">
      <w:pPr>
        <w:shd w:val="clear" w:color="auto" w:fill="FFFFFF"/>
        <w:spacing w:after="0" w:line="240" w:lineRule="auto"/>
        <w:textAlignment w:val="baseline"/>
        <w:rPr>
          <w:rFonts w:ascii="Helvetica" w:eastAsia="Times New Roman" w:hAnsi="Helvetica" w:cs="Helvetica"/>
          <w:color w:val="666666"/>
          <w:sz w:val="24"/>
          <w:szCs w:val="24"/>
        </w:rPr>
      </w:pPr>
    </w:p>
    <w:p w:rsidR="00DE5F12" w:rsidRPr="00DE5F12" w:rsidRDefault="00DE5F12" w:rsidP="00DE5F12">
      <w:pPr>
        <w:spacing w:line="360" w:lineRule="auto"/>
        <w:ind w:left="2160" w:firstLine="720"/>
        <w:rPr>
          <w:rFonts w:ascii="Times New Roman" w:hAnsi="Times New Roman" w:cs="Times New Roman"/>
          <w:b/>
          <w:sz w:val="24"/>
          <w:szCs w:val="24"/>
        </w:rPr>
      </w:pPr>
      <w:r w:rsidRPr="00DE5F12">
        <w:rPr>
          <w:rFonts w:ascii="Times New Roman" w:hAnsi="Times New Roman" w:cs="Times New Roman"/>
          <w:b/>
          <w:sz w:val="24"/>
          <w:szCs w:val="24"/>
        </w:rPr>
        <w:t>FY 2021 OK-504 Continuum of Care</w:t>
      </w:r>
    </w:p>
    <w:p w:rsidR="00DE5F12" w:rsidRPr="00DE5F12" w:rsidRDefault="00DE5F12" w:rsidP="00DE5F12">
      <w:pPr>
        <w:spacing w:after="100" w:line="240" w:lineRule="atLeast"/>
        <w:ind w:left="1440"/>
        <w:textAlignment w:val="baseline"/>
        <w:outlineLvl w:val="1"/>
        <w:rPr>
          <w:rFonts w:ascii="Times New Roman" w:eastAsia="Times New Roman" w:hAnsi="Times New Roman" w:cs="Times New Roman"/>
          <w:b/>
          <w:bCs/>
          <w:caps/>
          <w:sz w:val="24"/>
          <w:szCs w:val="24"/>
        </w:rPr>
      </w:pPr>
      <w:r w:rsidRPr="00DE5F12">
        <w:rPr>
          <w:rFonts w:ascii="Times New Roman" w:eastAsia="Times New Roman" w:hAnsi="Times New Roman" w:cs="Times New Roman"/>
          <w:b/>
          <w:bCs/>
          <w:caps/>
          <w:sz w:val="24"/>
          <w:szCs w:val="24"/>
        </w:rPr>
        <w:t xml:space="preserve">                </w:t>
      </w:r>
      <w:r>
        <w:rPr>
          <w:rFonts w:ascii="Times New Roman" w:eastAsia="Times New Roman" w:hAnsi="Times New Roman" w:cs="Times New Roman"/>
          <w:b/>
          <w:bCs/>
          <w:caps/>
          <w:sz w:val="24"/>
          <w:szCs w:val="24"/>
        </w:rPr>
        <w:t xml:space="preserve">       </w:t>
      </w:r>
      <w:r w:rsidRPr="00DE5F12">
        <w:rPr>
          <w:rFonts w:ascii="Times New Roman" w:eastAsia="Times New Roman" w:hAnsi="Times New Roman" w:cs="Times New Roman"/>
          <w:b/>
          <w:bCs/>
          <w:sz w:val="24"/>
          <w:szCs w:val="24"/>
        </w:rPr>
        <w:t>Not</w:t>
      </w:r>
      <w:r w:rsidR="00527677">
        <w:rPr>
          <w:rFonts w:ascii="Times New Roman" w:eastAsia="Times New Roman" w:hAnsi="Times New Roman" w:cs="Times New Roman"/>
          <w:b/>
          <w:bCs/>
          <w:sz w:val="24"/>
          <w:szCs w:val="24"/>
        </w:rPr>
        <w:t>ice Of Funding Opportunity (NOFO</w:t>
      </w:r>
      <w:r w:rsidRPr="00DE5F12">
        <w:rPr>
          <w:rFonts w:ascii="Times New Roman" w:eastAsia="Times New Roman" w:hAnsi="Times New Roman" w:cs="Times New Roman"/>
          <w:b/>
          <w:bCs/>
          <w:sz w:val="24"/>
          <w:szCs w:val="24"/>
        </w:rPr>
        <w:t>)</w:t>
      </w:r>
    </w:p>
    <w:p w:rsidR="00DE5F12" w:rsidRPr="00DE5F12" w:rsidRDefault="00DE5F12" w:rsidP="00FB0E80">
      <w:pPr>
        <w:shd w:val="clear" w:color="auto" w:fill="FFFFFF"/>
        <w:spacing w:after="0" w:line="240" w:lineRule="auto"/>
        <w:textAlignment w:val="baseline"/>
        <w:rPr>
          <w:rFonts w:ascii="Times New Roman" w:eastAsia="Times New Roman" w:hAnsi="Times New Roman" w:cs="Times New Roman"/>
          <w:color w:val="666666"/>
          <w:sz w:val="24"/>
          <w:szCs w:val="24"/>
        </w:rPr>
      </w:pPr>
    </w:p>
    <w:p w:rsidR="00B56DB5" w:rsidRPr="00DE5F12" w:rsidRDefault="00DE5F12" w:rsidP="00DB14AD">
      <w:pPr>
        <w:ind w:firstLineChars="200" w:firstLine="480"/>
        <w:rPr>
          <w:rFonts w:ascii="Times New Roman" w:eastAsia="Times New Roman" w:hAnsi="Times New Roman" w:cs="Times New Roman"/>
          <w:b/>
          <w:bCs/>
          <w:sz w:val="24"/>
          <w:szCs w:val="24"/>
        </w:rPr>
      </w:pPr>
      <w:r>
        <w:rPr>
          <w:rFonts w:ascii="Times New Roman" w:hAnsi="Times New Roman" w:cs="Times New Roman"/>
          <w:b/>
          <w:sz w:val="24"/>
          <w:szCs w:val="24"/>
          <w:shd w:val="clear" w:color="auto" w:fill="FFFFFF"/>
        </w:rPr>
        <w:t xml:space="preserve">             </w:t>
      </w:r>
      <w:r w:rsidR="00B56DB5" w:rsidRPr="00DE5F12">
        <w:rPr>
          <w:rFonts w:ascii="Times New Roman" w:hAnsi="Times New Roman" w:cs="Times New Roman"/>
          <w:b/>
          <w:sz w:val="24"/>
          <w:szCs w:val="24"/>
          <w:shd w:val="clear" w:color="auto" w:fill="FFFFFF"/>
        </w:rPr>
        <w:t>OK-504 Norman/Cleveland County Co</w:t>
      </w:r>
      <w:r w:rsidR="00562C42" w:rsidRPr="00DE5F12">
        <w:rPr>
          <w:rFonts w:ascii="Times New Roman" w:hAnsi="Times New Roman" w:cs="Times New Roman"/>
          <w:b/>
          <w:sz w:val="24"/>
          <w:szCs w:val="24"/>
          <w:shd w:val="clear" w:color="auto" w:fill="FFFFFF"/>
        </w:rPr>
        <w:t xml:space="preserve">C is able to apply for </w:t>
      </w:r>
      <w:r w:rsidR="00562C42" w:rsidRPr="00DE5F12">
        <w:rPr>
          <w:rFonts w:ascii="Times New Roman" w:eastAsia="Times New Roman" w:hAnsi="Times New Roman" w:cs="Times New Roman"/>
          <w:b/>
          <w:bCs/>
          <w:sz w:val="24"/>
          <w:szCs w:val="24"/>
        </w:rPr>
        <w:t>$435,254</w:t>
      </w:r>
    </w:p>
    <w:p w:rsidR="00DE5F12" w:rsidRPr="000C146D" w:rsidRDefault="00DE5F12" w:rsidP="00DB14AD">
      <w:pPr>
        <w:ind w:firstLineChars="200" w:firstLine="480"/>
        <w:rPr>
          <w:rFonts w:ascii="Georgia" w:eastAsia="Times New Roman" w:hAnsi="Georgia" w:cs="Calibri"/>
          <w:b/>
          <w:bCs/>
          <w:sz w:val="24"/>
          <w:szCs w:val="24"/>
        </w:rPr>
      </w:pPr>
    </w:p>
    <w:p w:rsidR="00BC418A" w:rsidRPr="00BE18E5" w:rsidRDefault="00BC418A" w:rsidP="00BC418A">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b/>
          <w:sz w:val="24"/>
          <w:szCs w:val="24"/>
        </w:rPr>
        <w:t>Current Renewals available to apply this funding cycle</w:t>
      </w:r>
      <w:r w:rsidRPr="00BE18E5">
        <w:rPr>
          <w:rFonts w:ascii="Times New Roman" w:eastAsia="Times New Roman" w:hAnsi="Times New Roman" w:cs="Times New Roman"/>
          <w:sz w:val="24"/>
          <w:szCs w:val="24"/>
        </w:rPr>
        <w:t xml:space="preserve">: </w:t>
      </w:r>
    </w:p>
    <w:p w:rsidR="00BC418A" w:rsidRPr="00BE18E5" w:rsidRDefault="00BC418A" w:rsidP="00BC418A">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HOPE Community Services: $136,497</w:t>
      </w:r>
    </w:p>
    <w:p w:rsidR="00BC418A" w:rsidRPr="00BE18E5" w:rsidRDefault="00BC418A" w:rsidP="00BC418A">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Food &amp; Shelter: $127,640</w:t>
      </w:r>
    </w:p>
    <w:p w:rsidR="00BC418A" w:rsidRPr="00BE18E5" w:rsidRDefault="00BC418A" w:rsidP="00BC418A">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Thunderbird Clubhouse: $75,916</w:t>
      </w:r>
    </w:p>
    <w:p w:rsidR="00BC418A" w:rsidRPr="00BE18E5" w:rsidRDefault="00BC418A" w:rsidP="00BC418A">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Central Oklahoma Community Mental Health: $27,651</w:t>
      </w:r>
    </w:p>
    <w:p w:rsidR="00BC418A" w:rsidRPr="00BE18E5" w:rsidRDefault="00BC418A" w:rsidP="00BC418A">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Catholic Charities (Women’s Sanctuary): $67,550</w:t>
      </w:r>
    </w:p>
    <w:p w:rsidR="00B56DB5" w:rsidRPr="00BE18E5" w:rsidRDefault="00B56DB5" w:rsidP="00FB0E80">
      <w:pPr>
        <w:shd w:val="clear" w:color="auto" w:fill="FFFFFF"/>
        <w:spacing w:after="0" w:line="240" w:lineRule="auto"/>
        <w:textAlignment w:val="baseline"/>
        <w:rPr>
          <w:rFonts w:ascii="Times New Roman" w:eastAsia="Times New Roman" w:hAnsi="Times New Roman" w:cs="Times New Roman"/>
          <w:b/>
          <w:sz w:val="24"/>
          <w:szCs w:val="24"/>
        </w:rPr>
      </w:pPr>
    </w:p>
    <w:p w:rsidR="00B56DB5" w:rsidRPr="00BE18E5" w:rsidRDefault="00B56DB5" w:rsidP="00B56DB5">
      <w:pPr>
        <w:spacing w:after="100" w:line="240" w:lineRule="atLeast"/>
        <w:textAlignment w:val="baseline"/>
        <w:outlineLvl w:val="1"/>
        <w:rPr>
          <w:rFonts w:ascii="Times New Roman" w:eastAsia="Times New Roman" w:hAnsi="Times New Roman" w:cs="Times New Roman"/>
          <w:b/>
          <w:bCs/>
          <w:caps/>
          <w:sz w:val="24"/>
          <w:szCs w:val="24"/>
        </w:rPr>
      </w:pPr>
      <w:r w:rsidRPr="00BE18E5">
        <w:rPr>
          <w:rFonts w:ascii="Times New Roman" w:eastAsia="Times New Roman" w:hAnsi="Times New Roman" w:cs="Times New Roman"/>
          <w:b/>
          <w:bCs/>
          <w:caps/>
          <w:sz w:val="24"/>
          <w:szCs w:val="24"/>
        </w:rPr>
        <w:t>NOTICE OF FUNDING OPPORTUNITY (NOFO)</w:t>
      </w:r>
    </w:p>
    <w:p w:rsidR="00B56DB5" w:rsidRPr="00BE18E5" w:rsidRDefault="00B56DB5" w:rsidP="00D111C2">
      <w:pPr>
        <w:shd w:val="clear" w:color="auto" w:fill="FFFFFF"/>
        <w:spacing w:after="0" w:line="360" w:lineRule="auto"/>
        <w:textAlignment w:val="baseline"/>
        <w:outlineLvl w:val="1"/>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NOFO is announced by HUD</w:t>
      </w:r>
      <w:r w:rsidR="006F597C">
        <w:rPr>
          <w:rFonts w:ascii="Times New Roman" w:eastAsia="Times New Roman" w:hAnsi="Times New Roman" w:cs="Times New Roman"/>
          <w:sz w:val="24"/>
          <w:szCs w:val="24"/>
        </w:rPr>
        <w:t>.</w:t>
      </w:r>
    </w:p>
    <w:p w:rsidR="00B56DB5" w:rsidRPr="00BE18E5" w:rsidRDefault="00B56DB5" w:rsidP="00D111C2">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 xml:space="preserve">The NOFO “dropped” on </w:t>
      </w:r>
      <w:r w:rsidRPr="00BE18E5">
        <w:rPr>
          <w:rFonts w:ascii="Times New Roman" w:eastAsia="Times New Roman" w:hAnsi="Times New Roman" w:cs="Times New Roman"/>
          <w:b/>
          <w:sz w:val="24"/>
          <w:szCs w:val="24"/>
        </w:rPr>
        <w:t>August 18, 2021</w:t>
      </w:r>
      <w:r w:rsidRPr="00BE18E5">
        <w:rPr>
          <w:rFonts w:ascii="Times New Roman" w:eastAsia="Times New Roman" w:hAnsi="Times New Roman" w:cs="Times New Roman"/>
          <w:sz w:val="24"/>
          <w:szCs w:val="24"/>
        </w:rPr>
        <w:t>. This starts the clock on application deadlines.</w:t>
      </w:r>
      <w:r w:rsidR="0055675D" w:rsidRPr="00BE18E5">
        <w:rPr>
          <w:rFonts w:ascii="Times New Roman" w:eastAsia="Times New Roman" w:hAnsi="Times New Roman" w:cs="Times New Roman"/>
          <w:sz w:val="24"/>
          <w:szCs w:val="24"/>
        </w:rPr>
        <w:t xml:space="preserve"> Deadline to submit all applications is </w:t>
      </w:r>
      <w:r w:rsidR="0055675D" w:rsidRPr="00663574">
        <w:rPr>
          <w:rFonts w:ascii="Times New Roman" w:eastAsia="Times New Roman" w:hAnsi="Times New Roman" w:cs="Times New Roman"/>
          <w:b/>
          <w:color w:val="FF0000"/>
          <w:sz w:val="24"/>
          <w:szCs w:val="24"/>
        </w:rPr>
        <w:t>November 16, 2021</w:t>
      </w:r>
      <w:r w:rsidR="00C70B47" w:rsidRPr="00663574">
        <w:rPr>
          <w:rFonts w:ascii="Times New Roman" w:eastAsia="Times New Roman" w:hAnsi="Times New Roman" w:cs="Times New Roman"/>
          <w:color w:val="FF0000"/>
          <w:sz w:val="24"/>
          <w:szCs w:val="24"/>
        </w:rPr>
        <w:t xml:space="preserve"> </w:t>
      </w:r>
      <w:r w:rsidR="00C70B47" w:rsidRPr="00BE18E5">
        <w:rPr>
          <w:rFonts w:ascii="Times New Roman" w:eastAsia="Times New Roman" w:hAnsi="Times New Roman" w:cs="Times New Roman"/>
          <w:sz w:val="24"/>
          <w:szCs w:val="24"/>
        </w:rPr>
        <w:t xml:space="preserve">by </w:t>
      </w:r>
      <w:r w:rsidR="00C70B47" w:rsidRPr="006F597C">
        <w:rPr>
          <w:rFonts w:ascii="Times New Roman" w:eastAsia="Times New Roman" w:hAnsi="Times New Roman" w:cs="Times New Roman"/>
          <w:b/>
          <w:color w:val="FF0000"/>
          <w:sz w:val="24"/>
          <w:szCs w:val="24"/>
        </w:rPr>
        <w:t>8</w:t>
      </w:r>
      <w:r w:rsidR="0055675D" w:rsidRPr="006F597C">
        <w:rPr>
          <w:rFonts w:ascii="Times New Roman" w:eastAsia="Times New Roman" w:hAnsi="Times New Roman" w:cs="Times New Roman"/>
          <w:b/>
          <w:color w:val="FF0000"/>
          <w:sz w:val="24"/>
          <w:szCs w:val="24"/>
        </w:rPr>
        <w:t>:00pm EST</w:t>
      </w:r>
      <w:r w:rsidR="0055675D" w:rsidRPr="00BE18E5">
        <w:rPr>
          <w:rFonts w:ascii="Times New Roman" w:eastAsia="Times New Roman" w:hAnsi="Times New Roman" w:cs="Times New Roman"/>
          <w:sz w:val="24"/>
          <w:szCs w:val="24"/>
        </w:rPr>
        <w:t xml:space="preserve">. </w:t>
      </w:r>
    </w:p>
    <w:p w:rsidR="005F0AA3" w:rsidRPr="00BE18E5" w:rsidRDefault="005F0AA3" w:rsidP="00D111C2">
      <w:pPr>
        <w:shd w:val="clear" w:color="auto" w:fill="FFFFFF"/>
        <w:spacing w:after="0" w:line="360" w:lineRule="auto"/>
        <w:textAlignment w:val="baseline"/>
        <w:rPr>
          <w:rFonts w:ascii="Times New Roman" w:eastAsia="Times New Roman" w:hAnsi="Times New Roman" w:cs="Times New Roman"/>
          <w:b/>
          <w:sz w:val="24"/>
          <w:szCs w:val="24"/>
        </w:rPr>
      </w:pPr>
      <w:r w:rsidRPr="00BE18E5">
        <w:rPr>
          <w:rFonts w:ascii="Times New Roman" w:hAnsi="Times New Roman" w:cs="Times New Roman"/>
          <w:b/>
          <w:sz w:val="24"/>
          <w:szCs w:val="24"/>
        </w:rPr>
        <w:t>163 total points available.</w:t>
      </w:r>
    </w:p>
    <w:p w:rsidR="000C146D" w:rsidRPr="00BE18E5" w:rsidRDefault="00AE3C0A" w:rsidP="00D111C2">
      <w:pPr>
        <w:spacing w:after="100" w:line="360" w:lineRule="auto"/>
        <w:textAlignment w:val="baseline"/>
        <w:outlineLvl w:val="1"/>
        <w:rPr>
          <w:rFonts w:ascii="Times New Roman" w:hAnsi="Times New Roman" w:cs="Times New Roman"/>
          <w:sz w:val="24"/>
          <w:szCs w:val="24"/>
        </w:rPr>
      </w:pPr>
      <w:hyperlink r:id="rId7" w:history="1">
        <w:r w:rsidR="00B56DB5" w:rsidRPr="00BE18E5">
          <w:rPr>
            <w:rStyle w:val="Hyperlink"/>
            <w:rFonts w:ascii="Times New Roman" w:hAnsi="Times New Roman" w:cs="Times New Roman"/>
            <w:color w:val="auto"/>
            <w:sz w:val="24"/>
            <w:szCs w:val="24"/>
          </w:rPr>
          <w:t>READ MORE FROM HUD</w:t>
        </w:r>
      </w:hyperlink>
    </w:p>
    <w:p w:rsidR="000C146D" w:rsidRPr="00BE18E5" w:rsidRDefault="000C146D" w:rsidP="000C146D">
      <w:pPr>
        <w:shd w:val="clear" w:color="auto" w:fill="FFFFFF"/>
        <w:spacing w:after="0" w:line="240" w:lineRule="atLeast"/>
        <w:textAlignment w:val="baseline"/>
        <w:outlineLvl w:val="1"/>
        <w:rPr>
          <w:rFonts w:ascii="Times New Roman" w:eastAsia="Times New Roman" w:hAnsi="Times New Roman" w:cs="Times New Roman"/>
          <w:b/>
          <w:sz w:val="24"/>
          <w:szCs w:val="24"/>
        </w:rPr>
      </w:pPr>
      <w:r w:rsidRPr="00BE18E5">
        <w:rPr>
          <w:rFonts w:ascii="Times New Roman" w:eastAsia="Times New Roman" w:hAnsi="Times New Roman" w:cs="Times New Roman"/>
          <w:b/>
          <w:sz w:val="24"/>
          <w:szCs w:val="24"/>
        </w:rPr>
        <w:t>Attend an Applicant Information Session</w:t>
      </w:r>
    </w:p>
    <w:p w:rsidR="000C146D" w:rsidRPr="00BE18E5" w:rsidRDefault="000C146D" w:rsidP="000C146D">
      <w:pPr>
        <w:shd w:val="clear" w:color="auto" w:fill="FFFFFF"/>
        <w:spacing w:after="0" w:line="360" w:lineRule="auto"/>
        <w:textAlignment w:val="baseline"/>
        <w:outlineLvl w:val="1"/>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Let us know your intent to participate</w:t>
      </w:r>
    </w:p>
    <w:p w:rsidR="006F597C" w:rsidRDefault="000C146D" w:rsidP="000C146D">
      <w:pPr>
        <w:shd w:val="clear" w:color="auto" w:fill="FFFFFF"/>
        <w:spacing w:after="0" w:line="360" w:lineRule="auto"/>
        <w:textAlignment w:val="baseline"/>
        <w:rPr>
          <w:rFonts w:ascii="Times New Roman" w:eastAsia="Times New Roman" w:hAnsi="Times New Roman" w:cs="Times New Roman"/>
          <w:b/>
          <w:color w:val="FF0000"/>
          <w:sz w:val="24"/>
          <w:szCs w:val="24"/>
        </w:rPr>
      </w:pPr>
      <w:r w:rsidRPr="00BE18E5">
        <w:rPr>
          <w:rFonts w:ascii="Times New Roman" w:eastAsia="Times New Roman" w:hAnsi="Times New Roman" w:cs="Times New Roman"/>
          <w:sz w:val="24"/>
          <w:szCs w:val="24"/>
        </w:rPr>
        <w:t xml:space="preserve">OK-504 CoC agencies that are interested in applying for new and renewal projects in the 2021 CoC competition are asked to submit an Intent to Apply. It is mandatory that all agencies wanting to apply for CoC funding complete an Intent to Apply this year to the Collaborative Applicant </w:t>
      </w:r>
      <w:r w:rsidRPr="00663574">
        <w:rPr>
          <w:rFonts w:ascii="Times New Roman" w:eastAsia="Times New Roman" w:hAnsi="Times New Roman" w:cs="Times New Roman"/>
          <w:b/>
          <w:color w:val="FF0000"/>
          <w:sz w:val="24"/>
          <w:szCs w:val="24"/>
        </w:rPr>
        <w:t>NLT August 31, 2021.</w:t>
      </w:r>
      <w:r w:rsidR="006F597C">
        <w:rPr>
          <w:rFonts w:ascii="Times New Roman" w:eastAsia="Times New Roman" w:hAnsi="Times New Roman" w:cs="Times New Roman"/>
          <w:b/>
          <w:color w:val="FF0000"/>
          <w:sz w:val="24"/>
          <w:szCs w:val="24"/>
        </w:rPr>
        <w:t xml:space="preserve"> </w:t>
      </w:r>
    </w:p>
    <w:p w:rsidR="006F597C" w:rsidRPr="00BE18E5" w:rsidRDefault="006F597C" w:rsidP="000C146D">
      <w:pPr>
        <w:shd w:val="clear" w:color="auto" w:fill="FFFFFF"/>
        <w:spacing w:after="0" w:line="360" w:lineRule="auto"/>
        <w:textAlignment w:val="baseline"/>
        <w:rPr>
          <w:rFonts w:ascii="Times New Roman" w:eastAsia="Times New Roman" w:hAnsi="Times New Roman" w:cs="Times New Roman"/>
          <w:b/>
          <w:sz w:val="24"/>
          <w:szCs w:val="24"/>
        </w:rPr>
      </w:pPr>
    </w:p>
    <w:p w:rsidR="000C146D" w:rsidRDefault="000C146D" w:rsidP="006F597C">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It is mandatory the person(s) completing your CoC Competition Project Application attend the FY</w:t>
      </w:r>
      <w:r w:rsidR="000B6DBB">
        <w:rPr>
          <w:rFonts w:ascii="Times New Roman" w:eastAsia="Times New Roman" w:hAnsi="Times New Roman" w:cs="Times New Roman"/>
          <w:sz w:val="24"/>
          <w:szCs w:val="24"/>
        </w:rPr>
        <w:t xml:space="preserve"> </w:t>
      </w:r>
      <w:r w:rsidRPr="00BE18E5">
        <w:rPr>
          <w:rFonts w:ascii="Times New Roman" w:eastAsia="Times New Roman" w:hAnsi="Times New Roman" w:cs="Times New Roman"/>
          <w:sz w:val="24"/>
          <w:szCs w:val="24"/>
        </w:rPr>
        <w:t>2</w:t>
      </w:r>
      <w:r w:rsidR="000B6DBB">
        <w:rPr>
          <w:rFonts w:ascii="Times New Roman" w:eastAsia="Times New Roman" w:hAnsi="Times New Roman" w:cs="Times New Roman"/>
          <w:sz w:val="24"/>
          <w:szCs w:val="24"/>
        </w:rPr>
        <w:t>02</w:t>
      </w:r>
      <w:r w:rsidRPr="00BE18E5">
        <w:rPr>
          <w:rFonts w:ascii="Times New Roman" w:eastAsia="Times New Roman" w:hAnsi="Times New Roman" w:cs="Times New Roman"/>
          <w:sz w:val="24"/>
          <w:szCs w:val="24"/>
        </w:rPr>
        <w:t xml:space="preserve">1 CoC Competition Info Session on </w:t>
      </w:r>
      <w:r w:rsidR="00663574">
        <w:rPr>
          <w:rFonts w:ascii="Times New Roman" w:eastAsia="Times New Roman" w:hAnsi="Times New Roman" w:cs="Times New Roman"/>
          <w:b/>
          <w:color w:val="FF0000"/>
          <w:sz w:val="24"/>
          <w:szCs w:val="24"/>
        </w:rPr>
        <w:t>September 1, 2021 from 2:00-3</w:t>
      </w:r>
      <w:r w:rsidRPr="00663574">
        <w:rPr>
          <w:rFonts w:ascii="Times New Roman" w:eastAsia="Times New Roman" w:hAnsi="Times New Roman" w:cs="Times New Roman"/>
          <w:b/>
          <w:color w:val="FF0000"/>
          <w:sz w:val="24"/>
          <w:szCs w:val="24"/>
        </w:rPr>
        <w:t>:00 P.M</w:t>
      </w:r>
      <w:r w:rsidRPr="00BE18E5">
        <w:rPr>
          <w:rFonts w:ascii="Times New Roman" w:eastAsia="Times New Roman" w:hAnsi="Times New Roman" w:cs="Times New Roman"/>
          <w:b/>
          <w:sz w:val="24"/>
          <w:szCs w:val="24"/>
        </w:rPr>
        <w:t>.</w:t>
      </w:r>
      <w:r w:rsidRPr="00BE18E5">
        <w:rPr>
          <w:rFonts w:ascii="Times New Roman" w:eastAsia="Times New Roman" w:hAnsi="Times New Roman" w:cs="Times New Roman"/>
          <w:sz w:val="24"/>
          <w:szCs w:val="24"/>
        </w:rPr>
        <w:t xml:space="preserve"> </w:t>
      </w:r>
    </w:p>
    <w:p w:rsidR="006F597C" w:rsidRDefault="006F597C" w:rsidP="006F597C">
      <w:pPr>
        <w:shd w:val="clear" w:color="auto" w:fill="FFFFFF"/>
        <w:spacing w:after="0" w:line="360" w:lineRule="auto"/>
        <w:textAlignment w:val="baseline"/>
        <w:rPr>
          <w:rFonts w:ascii="Times New Roman" w:eastAsia="Times New Roman" w:hAnsi="Times New Roman" w:cs="Times New Roman"/>
          <w:sz w:val="24"/>
          <w:szCs w:val="24"/>
        </w:rPr>
      </w:pPr>
    </w:p>
    <w:p w:rsidR="006F597C" w:rsidRDefault="006F597C" w:rsidP="006F597C">
      <w:pPr>
        <w:shd w:val="clear" w:color="auto" w:fill="FFFFFF"/>
        <w:spacing w:after="0" w:line="360" w:lineRule="auto"/>
        <w:textAlignment w:val="baseline"/>
        <w:rPr>
          <w:rFonts w:ascii="Times New Roman" w:eastAsia="Times New Roman" w:hAnsi="Times New Roman" w:cs="Times New Roman"/>
          <w:sz w:val="24"/>
          <w:szCs w:val="24"/>
        </w:rPr>
      </w:pPr>
    </w:p>
    <w:p w:rsidR="006F597C" w:rsidRDefault="006F597C" w:rsidP="006F597C">
      <w:pPr>
        <w:shd w:val="clear" w:color="auto" w:fill="FFFFFF"/>
        <w:spacing w:after="0" w:line="360" w:lineRule="auto"/>
        <w:textAlignment w:val="baseline"/>
        <w:rPr>
          <w:rFonts w:ascii="Times New Roman" w:eastAsia="Times New Roman" w:hAnsi="Times New Roman" w:cs="Times New Roman"/>
          <w:sz w:val="24"/>
          <w:szCs w:val="24"/>
        </w:rPr>
      </w:pPr>
    </w:p>
    <w:p w:rsidR="006F597C" w:rsidRPr="006F597C" w:rsidRDefault="006F597C" w:rsidP="006F597C">
      <w:pPr>
        <w:shd w:val="clear" w:color="auto" w:fill="FFFFFF"/>
        <w:spacing w:after="0" w:line="360" w:lineRule="auto"/>
        <w:textAlignment w:val="baseline"/>
        <w:rPr>
          <w:rFonts w:ascii="Times New Roman" w:eastAsia="Times New Roman" w:hAnsi="Times New Roman" w:cs="Times New Roman"/>
          <w:sz w:val="24"/>
          <w:szCs w:val="24"/>
        </w:rPr>
      </w:pPr>
    </w:p>
    <w:p w:rsidR="000C146D" w:rsidRPr="00BE18E5" w:rsidRDefault="000C146D" w:rsidP="000C146D">
      <w:pPr>
        <w:spacing w:after="0" w:line="240" w:lineRule="auto"/>
        <w:jc w:val="center"/>
        <w:rPr>
          <w:rFonts w:ascii="Times New Roman" w:eastAsia="Times New Roman" w:hAnsi="Times New Roman" w:cs="Times New Roman"/>
          <w:sz w:val="24"/>
          <w:szCs w:val="24"/>
        </w:rPr>
      </w:pPr>
      <w:r w:rsidRPr="00BE18E5">
        <w:rPr>
          <w:rFonts w:ascii="Times New Roman" w:eastAsia="Times New Roman" w:hAnsi="Times New Roman" w:cs="Times New Roman"/>
          <w:b/>
          <w:bCs/>
          <w:iCs/>
          <w:sz w:val="24"/>
          <w:szCs w:val="24"/>
          <w:highlight w:val="yellow"/>
        </w:rPr>
        <w:lastRenderedPageBreak/>
        <w:t>DATES AND DEADLINES</w:t>
      </w:r>
    </w:p>
    <w:p w:rsidR="000C146D" w:rsidRPr="00BE18E5" w:rsidRDefault="000C146D" w:rsidP="000C146D">
      <w:pPr>
        <w:spacing w:after="0" w:line="240" w:lineRule="auto"/>
        <w:rPr>
          <w:rFonts w:ascii="Times New Roman" w:eastAsia="Times New Roman" w:hAnsi="Times New Roman" w:cs="Times New Roman"/>
          <w:sz w:val="24"/>
          <w:szCs w:val="24"/>
        </w:rPr>
      </w:pPr>
    </w:p>
    <w:p w:rsidR="000C146D" w:rsidRPr="00BE18E5" w:rsidRDefault="000C146D" w:rsidP="000C146D">
      <w:pPr>
        <w:spacing w:after="0" w:line="240" w:lineRule="auto"/>
        <w:rPr>
          <w:rFonts w:ascii="Times New Roman" w:eastAsia="Times New Roman" w:hAnsi="Times New Roman" w:cs="Times New Roman"/>
          <w:sz w:val="24"/>
          <w:szCs w:val="24"/>
        </w:rPr>
      </w:pPr>
    </w:p>
    <w:p w:rsidR="000C146D" w:rsidRPr="00BE18E5" w:rsidRDefault="000C146D" w:rsidP="000C146D">
      <w:pPr>
        <w:spacing w:after="0" w:line="240" w:lineRule="auto"/>
        <w:jc w:val="both"/>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The following is a list of important dates and deadlines for th</w:t>
      </w:r>
      <w:r w:rsidR="00BE18E5">
        <w:rPr>
          <w:rFonts w:ascii="Times New Roman" w:eastAsia="Times New Roman" w:hAnsi="Times New Roman" w:cs="Times New Roman"/>
          <w:sz w:val="24"/>
          <w:szCs w:val="24"/>
        </w:rPr>
        <w:t>is year’s Continuum of Care NOFO.</w:t>
      </w:r>
    </w:p>
    <w:p w:rsidR="000C146D" w:rsidRPr="00BE18E5" w:rsidRDefault="000C146D" w:rsidP="000C146D">
      <w:pPr>
        <w:spacing w:after="0" w:line="240" w:lineRule="auto"/>
        <w:rPr>
          <w:rFonts w:ascii="Times New Roman" w:eastAsia="Times New Roman" w:hAnsi="Times New Roman" w:cs="Times New Roman"/>
          <w:sz w:val="24"/>
          <w:szCs w:val="24"/>
        </w:rPr>
      </w:pPr>
    </w:p>
    <w:p w:rsidR="000C146D" w:rsidRPr="00BE18E5" w:rsidRDefault="000C146D" w:rsidP="000C146D">
      <w:pPr>
        <w:spacing w:after="0" w:line="240" w:lineRule="auto"/>
        <w:rPr>
          <w:rFonts w:ascii="Times New Roman" w:eastAsia="Times New Roman" w:hAnsi="Times New Roman" w:cs="Times New Roman"/>
          <w:b/>
          <w:sz w:val="24"/>
          <w:szCs w:val="24"/>
        </w:rPr>
      </w:pPr>
      <w:r w:rsidRPr="00BE18E5">
        <w:rPr>
          <w:rFonts w:ascii="Times New Roman" w:eastAsia="Times New Roman" w:hAnsi="Times New Roman" w:cs="Times New Roman"/>
          <w:b/>
          <w:sz w:val="24"/>
          <w:szCs w:val="24"/>
        </w:rPr>
        <w:t>DEADLINES ARE BASED UPON HUD’S ANTICIPATED DATES AND DEADLINES AND ARE THEREFORE SUBJECT TO CHANGE.  PLEASE CHECK YOUR EMAIL FOR UPDATES!</w:t>
      </w:r>
    </w:p>
    <w:p w:rsidR="000C146D" w:rsidRPr="00BE18E5" w:rsidRDefault="000C146D" w:rsidP="000C146D">
      <w:pPr>
        <w:spacing w:after="0" w:line="240" w:lineRule="auto"/>
        <w:rPr>
          <w:rFonts w:ascii="Times New Roman" w:eastAsia="Times New Roman" w:hAnsi="Times New Roman" w:cs="Times New Roman"/>
          <w:sz w:val="24"/>
          <w:szCs w:val="24"/>
        </w:rPr>
      </w:pPr>
    </w:p>
    <w:p w:rsidR="000C146D" w:rsidRPr="00BE18E5" w:rsidRDefault="000C146D" w:rsidP="000C146D">
      <w:pPr>
        <w:spacing w:after="0" w:line="240" w:lineRule="auto"/>
        <w:jc w:val="center"/>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 * * * *</w:t>
      </w:r>
    </w:p>
    <w:p w:rsidR="000C146D" w:rsidRPr="00BE18E5" w:rsidRDefault="000C146D" w:rsidP="000C146D">
      <w:pPr>
        <w:spacing w:after="0" w:line="240" w:lineRule="auto"/>
        <w:rPr>
          <w:rFonts w:ascii="Times New Roman" w:eastAsia="Times New Roman" w:hAnsi="Times New Roman" w:cs="Times New Roman"/>
          <w:b/>
          <w:bCs/>
          <w:sz w:val="24"/>
          <w:szCs w:val="24"/>
          <w:u w:val="single"/>
        </w:rPr>
      </w:pPr>
      <w:r w:rsidRPr="00BE18E5">
        <w:rPr>
          <w:rFonts w:ascii="Times New Roman" w:eastAsia="Times New Roman" w:hAnsi="Times New Roman" w:cs="Times New Roman"/>
          <w:b/>
          <w:bCs/>
          <w:sz w:val="24"/>
          <w:szCs w:val="24"/>
          <w:u w:val="single"/>
        </w:rPr>
        <w:t>Deadlines</w:t>
      </w:r>
    </w:p>
    <w:p w:rsidR="000C146D" w:rsidRPr="00BE18E5" w:rsidRDefault="000C146D" w:rsidP="000C146D">
      <w:pPr>
        <w:spacing w:before="100" w:beforeAutospacing="1" w:after="0" w:line="480" w:lineRule="auto"/>
        <w:rPr>
          <w:rFonts w:ascii="Times New Roman" w:eastAsia="Times New Roman" w:hAnsi="Times New Roman" w:cs="Times New Roman"/>
          <w:b/>
          <w:sz w:val="24"/>
          <w:szCs w:val="24"/>
        </w:rPr>
      </w:pPr>
      <w:r w:rsidRPr="00BE18E5">
        <w:rPr>
          <w:rFonts w:ascii="Times New Roman" w:eastAsia="Times New Roman" w:hAnsi="Times New Roman" w:cs="Times New Roman"/>
          <w:b/>
          <w:sz w:val="24"/>
          <w:szCs w:val="24"/>
          <w:highlight w:val="yellow"/>
        </w:rPr>
        <w:t>August 31, 2021</w:t>
      </w:r>
      <w:r w:rsidRPr="00BE18E5">
        <w:rPr>
          <w:rFonts w:ascii="Times New Roman" w:eastAsia="Times New Roman" w:hAnsi="Times New Roman" w:cs="Times New Roman"/>
          <w:sz w:val="24"/>
          <w:szCs w:val="24"/>
        </w:rPr>
        <w:t xml:space="preserve">: all agencies wanting to apply for CoC funding complete an Intent to Apply this year to the Collaborative Applicant </w:t>
      </w:r>
      <w:r w:rsidRPr="00BE18E5">
        <w:rPr>
          <w:rFonts w:ascii="Times New Roman" w:eastAsia="Times New Roman" w:hAnsi="Times New Roman" w:cs="Times New Roman"/>
          <w:b/>
          <w:sz w:val="24"/>
          <w:szCs w:val="24"/>
          <w:highlight w:val="yellow"/>
        </w:rPr>
        <w:t>NLT August 31, 2021</w:t>
      </w:r>
      <w:r w:rsidRPr="00BE18E5">
        <w:rPr>
          <w:rFonts w:ascii="Times New Roman" w:eastAsia="Times New Roman" w:hAnsi="Times New Roman" w:cs="Times New Roman"/>
          <w:b/>
          <w:sz w:val="24"/>
          <w:szCs w:val="24"/>
        </w:rPr>
        <w:t>.</w:t>
      </w:r>
    </w:p>
    <w:p w:rsidR="000C146D" w:rsidRPr="00BE18E5" w:rsidRDefault="000C146D" w:rsidP="000C146D">
      <w:pPr>
        <w:shd w:val="clear" w:color="auto" w:fill="FFFFFF"/>
        <w:spacing w:after="0" w:line="480" w:lineRule="auto"/>
        <w:contextualSpacing/>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b/>
          <w:sz w:val="24"/>
          <w:szCs w:val="24"/>
          <w:highlight w:val="yellow"/>
        </w:rPr>
        <w:t>September 1, 2021</w:t>
      </w:r>
      <w:r w:rsidRPr="00BE18E5">
        <w:rPr>
          <w:rFonts w:ascii="Times New Roman" w:eastAsia="Times New Roman" w:hAnsi="Times New Roman" w:cs="Times New Roman"/>
          <w:b/>
          <w:sz w:val="24"/>
          <w:szCs w:val="24"/>
        </w:rPr>
        <w:t xml:space="preserve"> </w:t>
      </w:r>
      <w:r w:rsidR="004F7AF2">
        <w:rPr>
          <w:rFonts w:ascii="Times New Roman" w:eastAsia="Times New Roman" w:hAnsi="Times New Roman" w:cs="Times New Roman"/>
          <w:b/>
          <w:sz w:val="24"/>
          <w:szCs w:val="24"/>
        </w:rPr>
        <w:t xml:space="preserve">(Zoom format) </w:t>
      </w:r>
      <w:r w:rsidR="00095EBB">
        <w:rPr>
          <w:rFonts w:ascii="Times New Roman" w:eastAsia="Times New Roman" w:hAnsi="Times New Roman" w:cs="Times New Roman"/>
          <w:b/>
          <w:sz w:val="24"/>
          <w:szCs w:val="24"/>
        </w:rPr>
        <w:t xml:space="preserve">from </w:t>
      </w:r>
      <w:r w:rsidR="00FF526C">
        <w:rPr>
          <w:rFonts w:ascii="Times New Roman" w:eastAsia="Times New Roman" w:hAnsi="Times New Roman" w:cs="Times New Roman"/>
          <w:b/>
          <w:sz w:val="24"/>
          <w:szCs w:val="24"/>
        </w:rPr>
        <w:t xml:space="preserve">2-3:00 </w:t>
      </w:r>
      <w:r w:rsidRPr="00BE18E5">
        <w:rPr>
          <w:rFonts w:ascii="Times New Roman" w:eastAsia="Times New Roman" w:hAnsi="Times New Roman" w:cs="Times New Roman"/>
          <w:b/>
          <w:sz w:val="24"/>
          <w:szCs w:val="24"/>
        </w:rPr>
        <w:t>P.M.</w:t>
      </w:r>
      <w:r w:rsidRPr="00BE18E5">
        <w:rPr>
          <w:rFonts w:ascii="Times New Roman" w:eastAsia="Times New Roman" w:hAnsi="Times New Roman" w:cs="Times New Roman"/>
          <w:sz w:val="24"/>
          <w:szCs w:val="24"/>
        </w:rPr>
        <w:t xml:space="preserve">:  It is mandatory the person(s) completing your CoC Competition Project Application attend the FY21 CoC Competition Info Session. </w:t>
      </w:r>
      <w:r w:rsidR="00527677">
        <w:rPr>
          <w:rFonts w:ascii="Times New Roman" w:eastAsia="Times New Roman" w:hAnsi="Times New Roman" w:cs="Times New Roman"/>
          <w:sz w:val="24"/>
          <w:szCs w:val="24"/>
        </w:rPr>
        <w:t xml:space="preserve">Requesting Full Board participation. </w:t>
      </w:r>
    </w:p>
    <w:p w:rsidR="000C146D" w:rsidRPr="00BE18E5" w:rsidRDefault="00BE18E5" w:rsidP="000C146D">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October 15</w:t>
      </w:r>
      <w:r w:rsidR="000C146D" w:rsidRPr="00BE18E5">
        <w:rPr>
          <w:rFonts w:ascii="Times New Roman" w:eastAsia="Times New Roman" w:hAnsi="Times New Roman" w:cs="Times New Roman"/>
          <w:b/>
          <w:sz w:val="24"/>
          <w:szCs w:val="24"/>
          <w:highlight w:val="yellow"/>
        </w:rPr>
        <w:t>, 2021</w:t>
      </w:r>
      <w:r w:rsidR="000C146D" w:rsidRPr="00BE18E5">
        <w:rPr>
          <w:rFonts w:ascii="Times New Roman" w:eastAsia="Times New Roman" w:hAnsi="Times New Roman" w:cs="Times New Roman"/>
          <w:b/>
          <w:sz w:val="24"/>
          <w:szCs w:val="24"/>
        </w:rPr>
        <w:t xml:space="preserve"> </w:t>
      </w:r>
      <w:r w:rsidR="000C146D" w:rsidRPr="00BE18E5">
        <w:rPr>
          <w:rFonts w:ascii="Times New Roman" w:eastAsia="Times New Roman" w:hAnsi="Times New Roman" w:cs="Times New Roman"/>
          <w:sz w:val="24"/>
          <w:szCs w:val="24"/>
        </w:rPr>
        <w:t>All applications are due to the Collaborative Applicant 30 days prior to the deadline.</w:t>
      </w:r>
      <w:r w:rsidR="00507C29">
        <w:rPr>
          <w:rFonts w:ascii="Times New Roman" w:eastAsia="Times New Roman" w:hAnsi="Times New Roman" w:cs="Times New Roman"/>
          <w:sz w:val="24"/>
          <w:szCs w:val="24"/>
        </w:rPr>
        <w:t xml:space="preserve"> Apps will be forwarded immediately to Rank/Review Committee. </w:t>
      </w:r>
    </w:p>
    <w:p w:rsidR="0055364E" w:rsidRPr="00BE18E5" w:rsidRDefault="00BE18E5" w:rsidP="0055364E">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October 18</w:t>
      </w:r>
      <w:r w:rsidR="000C146D" w:rsidRPr="00BE18E5">
        <w:rPr>
          <w:rFonts w:ascii="Times New Roman" w:eastAsia="Times New Roman" w:hAnsi="Times New Roman" w:cs="Times New Roman"/>
          <w:b/>
          <w:sz w:val="24"/>
          <w:szCs w:val="24"/>
          <w:highlight w:val="yellow"/>
        </w:rPr>
        <w:t>, 2021</w:t>
      </w:r>
      <w:r w:rsidR="004F7AF2">
        <w:rPr>
          <w:rFonts w:ascii="Times New Roman" w:eastAsia="Times New Roman" w:hAnsi="Times New Roman" w:cs="Times New Roman"/>
          <w:b/>
          <w:sz w:val="24"/>
          <w:szCs w:val="24"/>
        </w:rPr>
        <w:t xml:space="preserve"> (In-Person, safely spaced out)</w:t>
      </w:r>
      <w:r w:rsidR="000C146D" w:rsidRPr="00BE18E5">
        <w:rPr>
          <w:rFonts w:ascii="Times New Roman" w:eastAsia="Times New Roman" w:hAnsi="Times New Roman" w:cs="Times New Roman"/>
          <w:sz w:val="24"/>
          <w:szCs w:val="24"/>
        </w:rPr>
        <w:t xml:space="preserve">: </w:t>
      </w:r>
      <w:r w:rsidR="000C146D" w:rsidRPr="00527677">
        <w:rPr>
          <w:rFonts w:ascii="Times New Roman" w:eastAsia="Times New Roman" w:hAnsi="Times New Roman" w:cs="Times New Roman"/>
          <w:b/>
          <w:sz w:val="24"/>
          <w:szCs w:val="24"/>
        </w:rPr>
        <w:t>Rank/Review Committee</w:t>
      </w:r>
      <w:r w:rsidR="000C146D" w:rsidRPr="00BE18E5">
        <w:rPr>
          <w:rFonts w:ascii="Times New Roman" w:eastAsia="Times New Roman" w:hAnsi="Times New Roman" w:cs="Times New Roman"/>
          <w:sz w:val="24"/>
          <w:szCs w:val="24"/>
        </w:rPr>
        <w:t xml:space="preserve"> Meets to review all applications and go over Scoring Sheets. </w:t>
      </w:r>
      <w:r w:rsidR="0055364E" w:rsidRPr="00BE18E5">
        <w:rPr>
          <w:rFonts w:ascii="Times New Roman" w:eastAsia="Times New Roman" w:hAnsi="Times New Roman" w:cs="Times New Roman"/>
          <w:sz w:val="24"/>
          <w:szCs w:val="24"/>
        </w:rPr>
        <w:t>Time/Location TBD</w:t>
      </w:r>
      <w:r w:rsidR="00527677">
        <w:rPr>
          <w:rFonts w:ascii="Times New Roman" w:eastAsia="Times New Roman" w:hAnsi="Times New Roman" w:cs="Times New Roman"/>
          <w:sz w:val="24"/>
          <w:szCs w:val="24"/>
        </w:rPr>
        <w:t>.</w:t>
      </w:r>
    </w:p>
    <w:p w:rsidR="000C146D" w:rsidRPr="00BE18E5" w:rsidRDefault="00BE18E5" w:rsidP="000C146D">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October 22</w:t>
      </w:r>
      <w:r w:rsidR="000C146D" w:rsidRPr="00BE18E5">
        <w:rPr>
          <w:rFonts w:ascii="Times New Roman" w:eastAsia="Times New Roman" w:hAnsi="Times New Roman" w:cs="Times New Roman"/>
          <w:b/>
          <w:sz w:val="24"/>
          <w:szCs w:val="24"/>
          <w:highlight w:val="yellow"/>
        </w:rPr>
        <w:t xml:space="preserve">, </w:t>
      </w:r>
      <w:r w:rsidR="00095EBB" w:rsidRPr="00BE18E5">
        <w:rPr>
          <w:rFonts w:ascii="Times New Roman" w:eastAsia="Times New Roman" w:hAnsi="Times New Roman" w:cs="Times New Roman"/>
          <w:b/>
          <w:sz w:val="24"/>
          <w:szCs w:val="24"/>
          <w:highlight w:val="yellow"/>
        </w:rPr>
        <w:t>2021</w:t>
      </w:r>
      <w:r w:rsidR="00095EBB">
        <w:rPr>
          <w:rFonts w:ascii="Times New Roman" w:eastAsia="Times New Roman" w:hAnsi="Times New Roman" w:cs="Times New Roman"/>
          <w:sz w:val="24"/>
          <w:szCs w:val="24"/>
        </w:rPr>
        <w:t xml:space="preserve"> </w:t>
      </w:r>
      <w:r w:rsidR="00095EBB" w:rsidRPr="00BE18E5">
        <w:rPr>
          <w:rFonts w:ascii="Times New Roman" w:eastAsia="Times New Roman" w:hAnsi="Times New Roman" w:cs="Times New Roman"/>
          <w:sz w:val="24"/>
          <w:szCs w:val="24"/>
        </w:rPr>
        <w:t>(</w:t>
      </w:r>
      <w:r w:rsidR="004F7AF2">
        <w:rPr>
          <w:rFonts w:ascii="Times New Roman" w:eastAsia="Times New Roman" w:hAnsi="Times New Roman" w:cs="Times New Roman"/>
          <w:b/>
          <w:sz w:val="24"/>
          <w:szCs w:val="24"/>
        </w:rPr>
        <w:t>In-Person, safely spaced out)</w:t>
      </w:r>
      <w:r w:rsidR="004F7AF2" w:rsidRPr="00BE18E5">
        <w:rPr>
          <w:rFonts w:ascii="Times New Roman" w:eastAsia="Times New Roman" w:hAnsi="Times New Roman" w:cs="Times New Roman"/>
          <w:sz w:val="24"/>
          <w:szCs w:val="24"/>
        </w:rPr>
        <w:t xml:space="preserve">: </w:t>
      </w:r>
      <w:r w:rsidR="000C146D" w:rsidRPr="00527677">
        <w:rPr>
          <w:rFonts w:ascii="Times New Roman" w:eastAsia="Times New Roman" w:hAnsi="Times New Roman" w:cs="Times New Roman"/>
          <w:b/>
          <w:sz w:val="24"/>
          <w:szCs w:val="24"/>
        </w:rPr>
        <w:t>Rank/Review Committee</w:t>
      </w:r>
      <w:r w:rsidR="000C146D" w:rsidRPr="00BE18E5">
        <w:rPr>
          <w:rFonts w:ascii="Times New Roman" w:eastAsia="Times New Roman" w:hAnsi="Times New Roman" w:cs="Times New Roman"/>
          <w:sz w:val="24"/>
          <w:szCs w:val="24"/>
        </w:rPr>
        <w:t xml:space="preserve"> meets to edit/score applications</w:t>
      </w:r>
      <w:r w:rsidR="0055364E">
        <w:rPr>
          <w:rFonts w:ascii="Times New Roman" w:eastAsia="Times New Roman" w:hAnsi="Times New Roman" w:cs="Times New Roman"/>
          <w:sz w:val="24"/>
          <w:szCs w:val="24"/>
        </w:rPr>
        <w:t xml:space="preserve">. </w:t>
      </w:r>
      <w:r w:rsidR="000C146D" w:rsidRPr="00BE18E5">
        <w:rPr>
          <w:rFonts w:ascii="Times New Roman" w:eastAsia="Times New Roman" w:hAnsi="Times New Roman" w:cs="Times New Roman"/>
          <w:sz w:val="24"/>
          <w:szCs w:val="24"/>
        </w:rPr>
        <w:t xml:space="preserve"> Time/Location TBD</w:t>
      </w:r>
      <w:r w:rsidR="00507C29">
        <w:rPr>
          <w:rFonts w:ascii="Times New Roman" w:eastAsia="Times New Roman" w:hAnsi="Times New Roman" w:cs="Times New Roman"/>
          <w:sz w:val="24"/>
          <w:szCs w:val="24"/>
        </w:rPr>
        <w:t>.</w:t>
      </w:r>
    </w:p>
    <w:p w:rsidR="000C146D" w:rsidRPr="00BE18E5" w:rsidRDefault="00BE18E5" w:rsidP="000C146D">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October 25</w:t>
      </w:r>
      <w:r w:rsidR="000C146D" w:rsidRPr="00BE18E5">
        <w:rPr>
          <w:rFonts w:ascii="Times New Roman" w:eastAsia="Times New Roman" w:hAnsi="Times New Roman" w:cs="Times New Roman"/>
          <w:b/>
          <w:sz w:val="24"/>
          <w:szCs w:val="24"/>
          <w:highlight w:val="yellow"/>
        </w:rPr>
        <w:t>, 2021</w:t>
      </w:r>
      <w:r w:rsidR="000C146D" w:rsidRPr="00BE18E5">
        <w:rPr>
          <w:rFonts w:ascii="Times New Roman" w:eastAsia="Times New Roman" w:hAnsi="Times New Roman" w:cs="Times New Roman"/>
          <w:sz w:val="24"/>
          <w:szCs w:val="24"/>
        </w:rPr>
        <w:t xml:space="preserve">: Apps are returned to Applicants for final editing and preparation to submit. Applicant </w:t>
      </w:r>
      <w:r w:rsidR="000C146D" w:rsidRPr="0055364E">
        <w:rPr>
          <w:rFonts w:ascii="Times New Roman" w:eastAsia="Times New Roman" w:hAnsi="Times New Roman" w:cs="Times New Roman"/>
          <w:b/>
          <w:sz w:val="24"/>
          <w:szCs w:val="24"/>
          <w:u w:val="single"/>
        </w:rPr>
        <w:t xml:space="preserve">DO NOT SUBMIT </w:t>
      </w:r>
      <w:r w:rsidR="000C146D" w:rsidRPr="00BE18E5">
        <w:rPr>
          <w:rFonts w:ascii="Times New Roman" w:eastAsia="Times New Roman" w:hAnsi="Times New Roman" w:cs="Times New Roman"/>
          <w:sz w:val="24"/>
          <w:szCs w:val="24"/>
        </w:rPr>
        <w:t xml:space="preserve">at this time. </w:t>
      </w:r>
    </w:p>
    <w:p w:rsidR="000C146D" w:rsidRDefault="00A075AD" w:rsidP="000C146D">
      <w:pPr>
        <w:shd w:val="clear" w:color="auto" w:fill="FFFFFF"/>
        <w:spacing w:after="300" w:line="360" w:lineRule="auto"/>
        <w:rPr>
          <w:rFonts w:ascii="Times New Roman" w:hAnsi="Times New Roman" w:cs="Times New Roman"/>
          <w:sz w:val="24"/>
          <w:szCs w:val="24"/>
        </w:rPr>
      </w:pPr>
      <w:r>
        <w:rPr>
          <w:rFonts w:ascii="Times New Roman" w:eastAsia="Times New Roman" w:hAnsi="Times New Roman" w:cs="Times New Roman"/>
          <w:b/>
          <w:sz w:val="24"/>
          <w:szCs w:val="24"/>
          <w:highlight w:val="yellow"/>
        </w:rPr>
        <w:t>November 1</w:t>
      </w:r>
      <w:bookmarkStart w:id="0" w:name="_GoBack"/>
      <w:bookmarkEnd w:id="0"/>
      <w:r w:rsidR="000C146D" w:rsidRPr="00BE18E5">
        <w:rPr>
          <w:rFonts w:ascii="Times New Roman" w:eastAsia="Times New Roman" w:hAnsi="Times New Roman" w:cs="Times New Roman"/>
          <w:b/>
          <w:sz w:val="24"/>
          <w:szCs w:val="24"/>
          <w:highlight w:val="yellow"/>
        </w:rPr>
        <w:t>, 2021</w:t>
      </w:r>
      <w:r w:rsidR="000C146D" w:rsidRPr="00BE18E5">
        <w:rPr>
          <w:rFonts w:ascii="Times New Roman" w:eastAsia="Times New Roman" w:hAnsi="Times New Roman" w:cs="Times New Roman"/>
          <w:sz w:val="24"/>
          <w:szCs w:val="24"/>
        </w:rPr>
        <w:t xml:space="preserve">: </w:t>
      </w:r>
      <w:r w:rsidR="000C146D" w:rsidRPr="00BE18E5">
        <w:rPr>
          <w:rFonts w:ascii="Times New Roman" w:hAnsi="Times New Roman" w:cs="Times New Roman"/>
          <w:b/>
          <w:sz w:val="24"/>
          <w:szCs w:val="24"/>
        </w:rPr>
        <w:t xml:space="preserve">Letter to CoC Applicants Applications </w:t>
      </w:r>
      <w:r w:rsidR="000C146D" w:rsidRPr="00BE18E5">
        <w:rPr>
          <w:rFonts w:ascii="Times New Roman" w:hAnsi="Times New Roman" w:cs="Times New Roman"/>
          <w:sz w:val="24"/>
          <w:szCs w:val="24"/>
        </w:rPr>
        <w:t xml:space="preserve">CoC Notification to Project Applicants. The CoC is required to notify, in writing outside of e-snaps, all project applicants who submitted their project applications to the CoC by the CoC-established deadline whether their project application(s) will be accepted and ranked on the CoC Priority Listing, rejected, or reduced by the CoC no later than </w:t>
      </w:r>
      <w:r w:rsidR="000C146D" w:rsidRPr="00BE18E5">
        <w:rPr>
          <w:rFonts w:ascii="Times New Roman" w:hAnsi="Times New Roman" w:cs="Times New Roman"/>
          <w:sz w:val="24"/>
          <w:szCs w:val="24"/>
          <w:highlight w:val="yellow"/>
        </w:rPr>
        <w:t>15 days of the FY 2021 applicat</w:t>
      </w:r>
      <w:r w:rsidR="00CF20BB">
        <w:rPr>
          <w:rFonts w:ascii="Times New Roman" w:hAnsi="Times New Roman" w:cs="Times New Roman"/>
          <w:sz w:val="24"/>
          <w:szCs w:val="24"/>
          <w:highlight w:val="yellow"/>
        </w:rPr>
        <w:t>ion deadline which is November 1</w:t>
      </w:r>
      <w:r w:rsidR="000C146D" w:rsidRPr="00BE18E5">
        <w:rPr>
          <w:rFonts w:ascii="Times New Roman" w:hAnsi="Times New Roman" w:cs="Times New Roman"/>
          <w:sz w:val="24"/>
          <w:szCs w:val="24"/>
          <w:highlight w:val="yellow"/>
        </w:rPr>
        <w:t>, 2021.</w:t>
      </w:r>
      <w:r w:rsidR="000C146D" w:rsidRPr="00BE18E5">
        <w:rPr>
          <w:rFonts w:ascii="Times New Roman" w:hAnsi="Times New Roman" w:cs="Times New Roman"/>
          <w:sz w:val="24"/>
          <w:szCs w:val="24"/>
        </w:rPr>
        <w:t xml:space="preserve"> Where a project application is being rejected or reduced, the CoC must </w:t>
      </w:r>
      <w:r w:rsidR="000C146D" w:rsidRPr="00BE18E5">
        <w:rPr>
          <w:rFonts w:ascii="Times New Roman" w:hAnsi="Times New Roman" w:cs="Times New Roman"/>
          <w:sz w:val="24"/>
          <w:szCs w:val="24"/>
        </w:rPr>
        <w:lastRenderedPageBreak/>
        <w:t xml:space="preserve">indicate the reason(s) for the rejection or reduction. CoCs that fail to provide rejection or reduction notification to a project applicant that submits its project application within the local competition deadline </w:t>
      </w:r>
      <w:r w:rsidR="00663574" w:rsidRPr="00663574">
        <w:rPr>
          <w:rFonts w:ascii="Times New Roman" w:hAnsi="Times New Roman" w:cs="Times New Roman"/>
          <w:sz w:val="24"/>
          <w:szCs w:val="24"/>
        </w:rPr>
        <w:t xml:space="preserve">will receive 0 points. </w:t>
      </w:r>
    </w:p>
    <w:p w:rsidR="009A59A8" w:rsidRPr="00BE18E5" w:rsidRDefault="009A59A8" w:rsidP="000C146D">
      <w:pPr>
        <w:shd w:val="clear" w:color="auto" w:fill="FFFFFF"/>
        <w:spacing w:after="300" w:line="360" w:lineRule="auto"/>
        <w:rPr>
          <w:rFonts w:ascii="Times New Roman" w:hAnsi="Times New Roman" w:cs="Times New Roman"/>
          <w:sz w:val="24"/>
          <w:szCs w:val="24"/>
        </w:rPr>
      </w:pPr>
      <w:r w:rsidRPr="009A59A8">
        <w:rPr>
          <w:rFonts w:ascii="Times New Roman" w:hAnsi="Times New Roman" w:cs="Times New Roman"/>
          <w:b/>
          <w:sz w:val="24"/>
          <w:szCs w:val="24"/>
          <w:highlight w:val="yellow"/>
        </w:rPr>
        <w:t>November 4, 2021</w:t>
      </w:r>
      <w:r>
        <w:rPr>
          <w:rFonts w:ascii="Times New Roman" w:hAnsi="Times New Roman" w:cs="Times New Roman"/>
          <w:sz w:val="24"/>
          <w:szCs w:val="24"/>
        </w:rPr>
        <w:t xml:space="preserve">: </w:t>
      </w:r>
      <w:r w:rsidRPr="009A59A8">
        <w:rPr>
          <w:rFonts w:ascii="Times New Roman" w:hAnsi="Times New Roman" w:cs="Times New Roman"/>
          <w:b/>
          <w:sz w:val="24"/>
          <w:szCs w:val="24"/>
          <w:u w:val="single"/>
        </w:rPr>
        <w:t>ALL</w:t>
      </w:r>
      <w:r>
        <w:rPr>
          <w:rFonts w:ascii="Times New Roman" w:hAnsi="Times New Roman" w:cs="Times New Roman"/>
          <w:sz w:val="24"/>
          <w:szCs w:val="24"/>
        </w:rPr>
        <w:t xml:space="preserve"> Applicants present final application to the Executive Board and can submit immediately after presentation. Each applicant presents their Renewal, New, and or Bonus app; Collaborative Applicant presents the Consolidated Application, Planning Application, and Priority Listing with final Project Ranking. </w:t>
      </w:r>
    </w:p>
    <w:p w:rsidR="006F597C" w:rsidRDefault="000C146D" w:rsidP="006F597C">
      <w:pPr>
        <w:shd w:val="clear" w:color="auto" w:fill="FFFFFF"/>
        <w:spacing w:after="0" w:line="360" w:lineRule="auto"/>
        <w:textAlignment w:val="baseline"/>
        <w:rPr>
          <w:rFonts w:ascii="Times New Roman" w:hAnsi="Times New Roman" w:cs="Times New Roman"/>
          <w:sz w:val="24"/>
          <w:szCs w:val="24"/>
        </w:rPr>
      </w:pPr>
      <w:r w:rsidRPr="00BE18E5">
        <w:rPr>
          <w:rFonts w:ascii="Times New Roman" w:hAnsi="Times New Roman" w:cs="Times New Roman"/>
          <w:sz w:val="24"/>
          <w:szCs w:val="24"/>
        </w:rPr>
        <w:t xml:space="preserve">All applicants may access the </w:t>
      </w:r>
      <w:hyperlink r:id="rId8" w:history="1">
        <w:r w:rsidR="006F597C" w:rsidRPr="00C6436A">
          <w:rPr>
            <w:rStyle w:val="Hyperlink"/>
            <w:rFonts w:ascii="Times New Roman" w:eastAsia="Times New Roman" w:hAnsi="Times New Roman" w:cs="Times New Roman"/>
            <w:sz w:val="24"/>
            <w:szCs w:val="24"/>
          </w:rPr>
          <w:t>cocnofo@hud.gov</w:t>
        </w:r>
      </w:hyperlink>
      <w:r w:rsidR="006F597C">
        <w:rPr>
          <w:rFonts w:ascii="Times New Roman" w:eastAsia="Times New Roman" w:hAnsi="Times New Roman" w:cs="Times New Roman"/>
          <w:sz w:val="24"/>
          <w:szCs w:val="24"/>
        </w:rPr>
        <w:t xml:space="preserve"> </w:t>
      </w:r>
      <w:r w:rsidR="006F597C" w:rsidRPr="006F597C">
        <w:rPr>
          <w:rFonts w:ascii="Times New Roman" w:eastAsia="Times New Roman" w:hAnsi="Times New Roman" w:cs="Times New Roman"/>
          <w:sz w:val="24"/>
          <w:szCs w:val="24"/>
        </w:rPr>
        <w:t xml:space="preserve"> for questions about the NOFO,</w:t>
      </w:r>
      <w:r w:rsidR="006F597C">
        <w:rPr>
          <w:rFonts w:ascii="Times New Roman" w:eastAsia="Times New Roman" w:hAnsi="Times New Roman" w:cs="Times New Roman"/>
          <w:sz w:val="24"/>
          <w:szCs w:val="24"/>
        </w:rPr>
        <w:t xml:space="preserve"> competition, and applications </w:t>
      </w:r>
      <w:hyperlink r:id="rId9" w:history="1">
        <w:r w:rsidR="006F597C" w:rsidRPr="00C6436A">
          <w:rPr>
            <w:rStyle w:val="Hyperlink"/>
            <w:rFonts w:ascii="Times New Roman" w:eastAsia="Times New Roman" w:hAnsi="Times New Roman" w:cs="Times New Roman"/>
            <w:sz w:val="24"/>
            <w:szCs w:val="24"/>
          </w:rPr>
          <w:t>e-snaps@hud.gov</w:t>
        </w:r>
      </w:hyperlink>
      <w:r w:rsidR="006F597C">
        <w:rPr>
          <w:rFonts w:ascii="Times New Roman" w:eastAsia="Times New Roman" w:hAnsi="Times New Roman" w:cs="Times New Roman"/>
          <w:sz w:val="24"/>
          <w:szCs w:val="24"/>
        </w:rPr>
        <w:t xml:space="preserve"> </w:t>
      </w:r>
      <w:r w:rsidR="006F597C" w:rsidRPr="006F597C">
        <w:rPr>
          <w:rFonts w:ascii="Times New Roman" w:eastAsia="Times New Roman" w:hAnsi="Times New Roman" w:cs="Times New Roman"/>
          <w:sz w:val="24"/>
          <w:szCs w:val="24"/>
        </w:rPr>
        <w:t xml:space="preserve"> for questions about e-snaps technical </w:t>
      </w:r>
      <w:r w:rsidR="006F597C">
        <w:rPr>
          <w:rFonts w:ascii="Times New Roman" w:eastAsia="Times New Roman" w:hAnsi="Times New Roman" w:cs="Times New Roman"/>
          <w:sz w:val="24"/>
          <w:szCs w:val="24"/>
        </w:rPr>
        <w:t xml:space="preserve">issues </w:t>
      </w:r>
      <w:r w:rsidRPr="00BE18E5">
        <w:rPr>
          <w:rFonts w:ascii="Times New Roman" w:hAnsi="Times New Roman" w:cs="Times New Roman"/>
          <w:sz w:val="24"/>
          <w:szCs w:val="24"/>
        </w:rPr>
        <w:t>any ti</w:t>
      </w:r>
      <w:r w:rsidR="00D941DC">
        <w:rPr>
          <w:rFonts w:ascii="Times New Roman" w:hAnsi="Times New Roman" w:cs="Times New Roman"/>
          <w:sz w:val="24"/>
          <w:szCs w:val="24"/>
        </w:rPr>
        <w:t xml:space="preserve">me prior to </w:t>
      </w:r>
      <w:r w:rsidR="00D941DC" w:rsidRPr="00D941DC">
        <w:rPr>
          <w:rFonts w:ascii="Times New Roman" w:hAnsi="Times New Roman" w:cs="Times New Roman"/>
          <w:b/>
          <w:sz w:val="24"/>
          <w:szCs w:val="24"/>
          <w:highlight w:val="yellow"/>
        </w:rPr>
        <w:t>8:00 PM EST Deadline</w:t>
      </w:r>
      <w:r w:rsidRPr="00BE18E5">
        <w:rPr>
          <w:rFonts w:ascii="Times New Roman" w:hAnsi="Times New Roman" w:cs="Times New Roman"/>
          <w:sz w:val="24"/>
          <w:szCs w:val="24"/>
        </w:rPr>
        <w:t>, on the application subm</w:t>
      </w:r>
      <w:r w:rsidR="00BE18E5">
        <w:rPr>
          <w:rFonts w:ascii="Times New Roman" w:hAnsi="Times New Roman" w:cs="Times New Roman"/>
          <w:sz w:val="24"/>
          <w:szCs w:val="24"/>
        </w:rPr>
        <w:t>ission deadline date for FY 2021</w:t>
      </w:r>
      <w:r w:rsidRPr="00BE18E5">
        <w:rPr>
          <w:rFonts w:ascii="Times New Roman" w:hAnsi="Times New Roman" w:cs="Times New Roman"/>
          <w:sz w:val="24"/>
          <w:szCs w:val="24"/>
        </w:rPr>
        <w:t xml:space="preserve"> funds. </w:t>
      </w:r>
    </w:p>
    <w:p w:rsidR="006F597C" w:rsidRDefault="000C146D" w:rsidP="009F742E">
      <w:pPr>
        <w:shd w:val="clear" w:color="auto" w:fill="FFFFFF"/>
        <w:spacing w:after="0" w:line="360" w:lineRule="auto"/>
        <w:textAlignment w:val="baseline"/>
        <w:rPr>
          <w:rFonts w:ascii="Times New Roman" w:eastAsia="Times New Roman" w:hAnsi="Times New Roman" w:cs="Times New Roman"/>
          <w:sz w:val="24"/>
          <w:szCs w:val="24"/>
        </w:rPr>
      </w:pPr>
      <w:r w:rsidRPr="00BE18E5">
        <w:rPr>
          <w:rFonts w:ascii="Times New Roman" w:hAnsi="Times New Roman" w:cs="Times New Roman"/>
          <w:sz w:val="24"/>
          <w:szCs w:val="24"/>
        </w:rPr>
        <w:t>Applicants that are experiencing technical difficulty should contact the AAQ immediately for assistance and document their</w:t>
      </w:r>
      <w:r w:rsidR="009F742E">
        <w:rPr>
          <w:rFonts w:ascii="Times New Roman" w:hAnsi="Times New Roman" w:cs="Times New Roman"/>
          <w:sz w:val="24"/>
          <w:szCs w:val="24"/>
        </w:rPr>
        <w:t xml:space="preserve"> attempts to obtain assistance to the Collaborative Applicant (CA). </w:t>
      </w:r>
      <w:r w:rsidR="009F742E" w:rsidRPr="009F742E">
        <w:rPr>
          <w:rFonts w:ascii="Times New Roman" w:hAnsi="Times New Roman" w:cs="Times New Roman"/>
          <w:sz w:val="24"/>
          <w:szCs w:val="24"/>
          <w:u w:val="single"/>
        </w:rPr>
        <w:t>Please do not contact the CA for technical difficulties, as this will delay the application process.</w:t>
      </w:r>
      <w:r w:rsidR="009F742E">
        <w:rPr>
          <w:rFonts w:ascii="Times New Roman" w:hAnsi="Times New Roman" w:cs="Times New Roman"/>
          <w:sz w:val="24"/>
          <w:szCs w:val="24"/>
        </w:rPr>
        <w:t xml:space="preserve"> </w:t>
      </w:r>
      <w:r w:rsidRPr="00BE18E5">
        <w:rPr>
          <w:rFonts w:ascii="Times New Roman" w:hAnsi="Times New Roman" w:cs="Times New Roman"/>
          <w:sz w:val="24"/>
          <w:szCs w:val="24"/>
        </w:rPr>
        <w:t>HUD strongly encourages CoCs to allow ample time to resolve any technical difficulties that might be encountered during the submission of the application to HUD.</w:t>
      </w:r>
    </w:p>
    <w:p w:rsidR="009F742E" w:rsidRPr="009F742E" w:rsidRDefault="009F742E" w:rsidP="009F742E">
      <w:pPr>
        <w:shd w:val="clear" w:color="auto" w:fill="FFFFFF"/>
        <w:spacing w:after="0" w:line="360" w:lineRule="auto"/>
        <w:textAlignment w:val="baseline"/>
        <w:rPr>
          <w:rFonts w:ascii="Times New Roman" w:eastAsia="Times New Roman" w:hAnsi="Times New Roman" w:cs="Times New Roman"/>
          <w:sz w:val="24"/>
          <w:szCs w:val="24"/>
        </w:rPr>
      </w:pPr>
    </w:p>
    <w:p w:rsidR="000C146D" w:rsidRPr="00BE18E5" w:rsidRDefault="00B56DB5" w:rsidP="000C146D">
      <w:pPr>
        <w:spacing w:after="100" w:line="360" w:lineRule="auto"/>
        <w:textAlignment w:val="baseline"/>
        <w:rPr>
          <w:rFonts w:ascii="Times New Roman" w:eastAsia="Times New Roman" w:hAnsi="Times New Roman" w:cs="Times New Roman"/>
          <w:sz w:val="24"/>
          <w:szCs w:val="24"/>
          <w:bdr w:val="none" w:sz="0" w:space="0" w:color="auto" w:frame="1"/>
        </w:rPr>
      </w:pPr>
      <w:r w:rsidRPr="00BE18E5">
        <w:rPr>
          <w:rFonts w:ascii="Times New Roman" w:eastAsia="Times New Roman" w:hAnsi="Times New Roman" w:cs="Times New Roman"/>
          <w:sz w:val="24"/>
          <w:szCs w:val="24"/>
          <w:bdr w:val="none" w:sz="0" w:space="0" w:color="auto" w:frame="1"/>
        </w:rPr>
        <w:t>Each year the US Department of Housing and Urban Development (HUD) releases a Notice of Funding Opportunity (NOFO) which outlines the requirements and deadlines of the Continuum of Care Program competition.</w:t>
      </w:r>
    </w:p>
    <w:p w:rsidR="00FB0E80" w:rsidRPr="00BE18E5" w:rsidRDefault="00FB0E80" w:rsidP="00FB0E80">
      <w:pPr>
        <w:shd w:val="clear" w:color="auto" w:fill="FFFFFF"/>
        <w:spacing w:after="0" w:line="240" w:lineRule="auto"/>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The Continuum of Care (CoC) Program is designed to promote community-wide commitment to the goal of:</w:t>
      </w:r>
    </w:p>
    <w:p w:rsidR="00FB0E80" w:rsidRPr="00BE18E5" w:rsidRDefault="00FB0E80" w:rsidP="00FB0E80">
      <w:pPr>
        <w:numPr>
          <w:ilvl w:val="0"/>
          <w:numId w:val="1"/>
        </w:numPr>
        <w:spacing w:after="0" w:line="390" w:lineRule="atLeast"/>
        <w:ind w:left="0"/>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Ending homelessness;</w:t>
      </w:r>
    </w:p>
    <w:p w:rsidR="00FB0E80" w:rsidRPr="00BE18E5" w:rsidRDefault="00FB0E80" w:rsidP="00FB0E80">
      <w:pPr>
        <w:numPr>
          <w:ilvl w:val="0"/>
          <w:numId w:val="1"/>
        </w:numPr>
        <w:spacing w:after="0" w:line="390" w:lineRule="atLeast"/>
        <w:ind w:left="0"/>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Providing funding for efforts by nonprofit providers, and State and local governments to quickly rehouse homeless individuals and families while minimizing the trauma and dislocation caused to homeless individuals, families, and communities by homelessness;</w:t>
      </w:r>
    </w:p>
    <w:p w:rsidR="00FB0E80" w:rsidRPr="00BE18E5" w:rsidRDefault="00FB0E80" w:rsidP="00FB0E80">
      <w:pPr>
        <w:numPr>
          <w:ilvl w:val="0"/>
          <w:numId w:val="1"/>
        </w:numPr>
        <w:spacing w:after="0" w:line="390" w:lineRule="atLeast"/>
        <w:ind w:left="0"/>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Promoting access to and effect utilization of mainstream programs by homeless individuals and families;</w:t>
      </w:r>
    </w:p>
    <w:p w:rsidR="00FB0E80" w:rsidRDefault="00FB0E80" w:rsidP="00FB0E80">
      <w:pPr>
        <w:numPr>
          <w:ilvl w:val="0"/>
          <w:numId w:val="1"/>
        </w:numPr>
        <w:spacing w:after="0" w:line="390" w:lineRule="atLeast"/>
        <w:ind w:left="0"/>
        <w:textAlignment w:val="baseline"/>
        <w:rPr>
          <w:rFonts w:ascii="Times New Roman" w:eastAsia="Times New Roman" w:hAnsi="Times New Roman" w:cs="Times New Roman"/>
          <w:sz w:val="24"/>
          <w:szCs w:val="24"/>
        </w:rPr>
      </w:pPr>
      <w:r w:rsidRPr="00BE18E5">
        <w:rPr>
          <w:rFonts w:ascii="Times New Roman" w:eastAsia="Times New Roman" w:hAnsi="Times New Roman" w:cs="Times New Roman"/>
          <w:sz w:val="24"/>
          <w:szCs w:val="24"/>
        </w:rPr>
        <w:t>Optimizing self-sufficiency among individuals and families experiencing homelessness.</w:t>
      </w:r>
    </w:p>
    <w:p w:rsidR="000B6DBB" w:rsidRDefault="000B6DBB" w:rsidP="000B6DBB">
      <w:pPr>
        <w:spacing w:after="0" w:line="390" w:lineRule="atLeast"/>
        <w:textAlignment w:val="baseline"/>
        <w:rPr>
          <w:rFonts w:ascii="Times New Roman" w:eastAsia="Times New Roman" w:hAnsi="Times New Roman" w:cs="Times New Roman"/>
          <w:sz w:val="24"/>
          <w:szCs w:val="24"/>
        </w:rPr>
      </w:pPr>
    </w:p>
    <w:p w:rsidR="000B6DBB" w:rsidRPr="00BE18E5" w:rsidRDefault="000B6DBB" w:rsidP="000B6DBB">
      <w:pPr>
        <w:spacing w:after="0" w:line="390" w:lineRule="atLeast"/>
        <w:textAlignment w:val="baseline"/>
        <w:rPr>
          <w:rFonts w:ascii="Times New Roman" w:eastAsia="Times New Roman" w:hAnsi="Times New Roman" w:cs="Times New Roman"/>
          <w:sz w:val="24"/>
          <w:szCs w:val="24"/>
        </w:rPr>
      </w:pPr>
    </w:p>
    <w:p w:rsidR="00DC23D7" w:rsidRPr="00BE18E5" w:rsidRDefault="00DC23D7" w:rsidP="00D111C2">
      <w:pPr>
        <w:shd w:val="clear" w:color="auto" w:fill="FFFFFF"/>
        <w:spacing w:after="0" w:line="360" w:lineRule="auto"/>
        <w:textAlignment w:val="baseline"/>
        <w:rPr>
          <w:rFonts w:ascii="Times New Roman" w:eastAsia="Times New Roman" w:hAnsi="Times New Roman" w:cs="Times New Roman"/>
          <w:sz w:val="24"/>
          <w:szCs w:val="24"/>
        </w:rPr>
      </w:pPr>
    </w:p>
    <w:p w:rsidR="00124DB5" w:rsidRPr="00BE18E5" w:rsidRDefault="00124DB5" w:rsidP="00D111C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lastRenderedPageBreak/>
        <w:t>Priorities for FY 2021 Competition</w:t>
      </w:r>
    </w:p>
    <w:p w:rsidR="00DB14AD" w:rsidRPr="00BE18E5" w:rsidRDefault="00DB14AD" w:rsidP="00D111C2">
      <w:pPr>
        <w:spacing w:line="360" w:lineRule="auto"/>
        <w:rPr>
          <w:rFonts w:ascii="Times New Roman" w:hAnsi="Times New Roman" w:cs="Times New Roman"/>
          <w:sz w:val="24"/>
          <w:szCs w:val="24"/>
          <w:u w:val="single"/>
        </w:rPr>
      </w:pPr>
      <w:r w:rsidRPr="00BE18E5">
        <w:rPr>
          <w:rFonts w:ascii="Times New Roman" w:hAnsi="Times New Roman" w:cs="Times New Roman"/>
          <w:sz w:val="24"/>
          <w:szCs w:val="24"/>
          <w:u w:val="single"/>
        </w:rPr>
        <w:t>Identify areas of weakness and improve</w:t>
      </w:r>
    </w:p>
    <w:p w:rsidR="00124DB5" w:rsidRPr="00BE18E5" w:rsidRDefault="00DB14AD" w:rsidP="00D111C2">
      <w:pPr>
        <w:spacing w:line="360" w:lineRule="auto"/>
        <w:rPr>
          <w:rFonts w:ascii="Times New Roman" w:hAnsi="Times New Roman" w:cs="Times New Roman"/>
          <w:sz w:val="24"/>
          <w:szCs w:val="24"/>
        </w:rPr>
      </w:pPr>
      <w:r w:rsidRPr="00BE18E5">
        <w:rPr>
          <w:rFonts w:ascii="Times New Roman" w:hAnsi="Times New Roman" w:cs="Times New Roman"/>
          <w:sz w:val="24"/>
          <w:szCs w:val="24"/>
        </w:rPr>
        <w:t>•Gain points wherever possible</w:t>
      </w:r>
      <w:r w:rsidR="005932FF">
        <w:rPr>
          <w:rFonts w:ascii="Times New Roman" w:hAnsi="Times New Roman" w:cs="Times New Roman"/>
          <w:sz w:val="24"/>
          <w:szCs w:val="24"/>
        </w:rPr>
        <w:t xml:space="preserve">. Maximum points available for this year: </w:t>
      </w:r>
      <w:r w:rsidR="005932FF" w:rsidRPr="005932FF">
        <w:rPr>
          <w:rFonts w:ascii="Times New Roman" w:hAnsi="Times New Roman" w:cs="Times New Roman"/>
          <w:b/>
          <w:sz w:val="24"/>
          <w:szCs w:val="24"/>
          <w:u w:val="single"/>
        </w:rPr>
        <w:t>163</w:t>
      </w:r>
    </w:p>
    <w:p w:rsidR="00124DB5" w:rsidRPr="00BE18E5" w:rsidRDefault="00DB14AD" w:rsidP="00D111C2">
      <w:pPr>
        <w:spacing w:line="360" w:lineRule="auto"/>
        <w:rPr>
          <w:rFonts w:ascii="Times New Roman" w:hAnsi="Times New Roman" w:cs="Times New Roman"/>
          <w:sz w:val="24"/>
          <w:szCs w:val="24"/>
        </w:rPr>
      </w:pPr>
      <w:r w:rsidRPr="00BE18E5">
        <w:rPr>
          <w:rFonts w:ascii="Times New Roman" w:hAnsi="Times New Roman" w:cs="Times New Roman"/>
          <w:sz w:val="24"/>
          <w:szCs w:val="24"/>
        </w:rPr>
        <w:t>•Given the number of potential changes to be impleme</w:t>
      </w:r>
      <w:r w:rsidR="00124DB5" w:rsidRPr="00BE18E5">
        <w:rPr>
          <w:rFonts w:ascii="Times New Roman" w:hAnsi="Times New Roman" w:cs="Times New Roman"/>
          <w:sz w:val="24"/>
          <w:szCs w:val="24"/>
        </w:rPr>
        <w:t>nted, allow adequate time for CoC Board input</w:t>
      </w:r>
    </w:p>
    <w:p w:rsidR="00124DB5" w:rsidRPr="00BE18E5" w:rsidRDefault="00DB14AD" w:rsidP="00D111C2">
      <w:pPr>
        <w:spacing w:line="360" w:lineRule="auto"/>
        <w:rPr>
          <w:rFonts w:ascii="Times New Roman" w:hAnsi="Times New Roman" w:cs="Times New Roman"/>
          <w:sz w:val="24"/>
          <w:szCs w:val="24"/>
        </w:rPr>
      </w:pPr>
      <w:r w:rsidRPr="00BE18E5">
        <w:rPr>
          <w:rFonts w:ascii="Times New Roman" w:hAnsi="Times New Roman" w:cs="Times New Roman"/>
          <w:sz w:val="24"/>
          <w:szCs w:val="24"/>
        </w:rPr>
        <w:t>•Maximize the CoC ’s</w:t>
      </w:r>
      <w:r w:rsidR="00124DB5" w:rsidRPr="00BE18E5">
        <w:rPr>
          <w:rFonts w:ascii="Times New Roman" w:hAnsi="Times New Roman" w:cs="Times New Roman"/>
          <w:sz w:val="24"/>
          <w:szCs w:val="24"/>
        </w:rPr>
        <w:t xml:space="preserve"> </w:t>
      </w:r>
      <w:r w:rsidRPr="00BE18E5">
        <w:rPr>
          <w:rFonts w:ascii="Times New Roman" w:hAnsi="Times New Roman" w:cs="Times New Roman"/>
          <w:sz w:val="24"/>
          <w:szCs w:val="24"/>
        </w:rPr>
        <w:t>chances to preserve existing projects and obtain new funding</w:t>
      </w:r>
    </w:p>
    <w:p w:rsidR="00B56DB5" w:rsidRPr="00BE18E5" w:rsidRDefault="00DB14AD" w:rsidP="00D111C2">
      <w:pPr>
        <w:spacing w:line="360" w:lineRule="auto"/>
        <w:rPr>
          <w:rFonts w:ascii="Times New Roman" w:hAnsi="Times New Roman" w:cs="Times New Roman"/>
          <w:sz w:val="24"/>
          <w:szCs w:val="24"/>
        </w:rPr>
      </w:pPr>
      <w:r w:rsidRPr="00BE18E5">
        <w:rPr>
          <w:rFonts w:ascii="Times New Roman" w:hAnsi="Times New Roman" w:cs="Times New Roman"/>
          <w:sz w:val="24"/>
          <w:szCs w:val="24"/>
        </w:rPr>
        <w:t>•New project scores are directly</w:t>
      </w:r>
      <w:r w:rsidR="00124DB5" w:rsidRPr="00BE18E5">
        <w:rPr>
          <w:rFonts w:ascii="Times New Roman" w:hAnsi="Times New Roman" w:cs="Times New Roman"/>
          <w:sz w:val="24"/>
          <w:szCs w:val="24"/>
        </w:rPr>
        <w:t xml:space="preserve"> </w:t>
      </w:r>
      <w:r w:rsidRPr="00BE18E5">
        <w:rPr>
          <w:rFonts w:ascii="Times New Roman" w:hAnsi="Times New Roman" w:cs="Times New Roman"/>
          <w:sz w:val="24"/>
          <w:szCs w:val="24"/>
        </w:rPr>
        <w:t>tied to the CoC ’s</w:t>
      </w:r>
      <w:r w:rsidR="00124DB5" w:rsidRPr="00BE18E5">
        <w:rPr>
          <w:rFonts w:ascii="Times New Roman" w:hAnsi="Times New Roman" w:cs="Times New Roman"/>
          <w:sz w:val="24"/>
          <w:szCs w:val="24"/>
        </w:rPr>
        <w:t xml:space="preserve"> </w:t>
      </w:r>
      <w:r w:rsidRPr="00BE18E5">
        <w:rPr>
          <w:rFonts w:ascii="Times New Roman" w:hAnsi="Times New Roman" w:cs="Times New Roman"/>
          <w:sz w:val="24"/>
          <w:szCs w:val="24"/>
        </w:rPr>
        <w:t>score</w:t>
      </w:r>
    </w:p>
    <w:p w:rsidR="00BA00B2" w:rsidRPr="00BE18E5" w:rsidRDefault="00BA00B2" w:rsidP="00D111C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Background: Performance Evaluation Methodology </w:t>
      </w:r>
      <w:r w:rsidR="00105D69" w:rsidRPr="00BE18E5">
        <w:rPr>
          <w:rFonts w:ascii="Times New Roman" w:hAnsi="Times New Roman" w:cs="Times New Roman"/>
          <w:sz w:val="24"/>
          <w:szCs w:val="24"/>
        </w:rPr>
        <w:t>HUD’s NOFO</w:t>
      </w:r>
      <w:r w:rsidRPr="00BE18E5">
        <w:rPr>
          <w:rFonts w:ascii="Times New Roman" w:hAnsi="Times New Roman" w:cs="Times New Roman"/>
          <w:sz w:val="24"/>
          <w:szCs w:val="24"/>
        </w:rPr>
        <w:t xml:space="preserve"> Policy Priorities &amp; “Program Concepts” </w:t>
      </w:r>
    </w:p>
    <w:p w:rsidR="00BA00B2" w:rsidRPr="00BE18E5" w:rsidRDefault="00BA00B2" w:rsidP="00BA00B2">
      <w:pPr>
        <w:pStyle w:val="ListParagraph"/>
        <w:numPr>
          <w:ilvl w:val="0"/>
          <w:numId w:val="2"/>
        </w:numPr>
        <w:spacing w:line="360" w:lineRule="auto"/>
        <w:rPr>
          <w:rFonts w:ascii="Times New Roman" w:hAnsi="Times New Roman" w:cs="Times New Roman"/>
          <w:sz w:val="24"/>
          <w:szCs w:val="24"/>
        </w:rPr>
      </w:pPr>
      <w:r w:rsidRPr="00BE18E5">
        <w:rPr>
          <w:rFonts w:ascii="Times New Roman" w:hAnsi="Times New Roman" w:cs="Times New Roman"/>
          <w:sz w:val="24"/>
          <w:szCs w:val="24"/>
        </w:rPr>
        <w:t>HUD expects CoCs to evaluate and score all projects as part of the application planning process</w:t>
      </w:r>
    </w:p>
    <w:p w:rsidR="00BA00B2" w:rsidRPr="00BE18E5" w:rsidRDefault="00BA00B2" w:rsidP="00BA00B2">
      <w:pPr>
        <w:pStyle w:val="ListParagraph"/>
        <w:numPr>
          <w:ilvl w:val="0"/>
          <w:numId w:val="2"/>
        </w:numPr>
        <w:spacing w:line="360" w:lineRule="auto"/>
        <w:rPr>
          <w:rFonts w:ascii="Times New Roman" w:hAnsi="Times New Roman" w:cs="Times New Roman"/>
          <w:sz w:val="24"/>
          <w:szCs w:val="24"/>
        </w:rPr>
      </w:pPr>
      <w:r w:rsidRPr="00BE18E5">
        <w:rPr>
          <w:rFonts w:ascii="Times New Roman" w:hAnsi="Times New Roman" w:cs="Times New Roman"/>
          <w:sz w:val="24"/>
          <w:szCs w:val="24"/>
        </w:rPr>
        <w:t>Beyond general performance areas to be measured, HUD gives local communities latitude regarding what, and how, to measure and score</w:t>
      </w:r>
    </w:p>
    <w:p w:rsidR="00BA00B2" w:rsidRPr="00BE18E5" w:rsidRDefault="00105D69" w:rsidP="00BA00B2">
      <w:pPr>
        <w:pStyle w:val="ListParagraph"/>
        <w:numPr>
          <w:ilvl w:val="0"/>
          <w:numId w:val="2"/>
        </w:numPr>
        <w:spacing w:line="360" w:lineRule="auto"/>
        <w:rPr>
          <w:rFonts w:ascii="Times New Roman" w:hAnsi="Times New Roman" w:cs="Times New Roman"/>
          <w:sz w:val="24"/>
          <w:szCs w:val="24"/>
        </w:rPr>
      </w:pPr>
      <w:r w:rsidRPr="00BE18E5">
        <w:rPr>
          <w:rFonts w:ascii="Times New Roman" w:hAnsi="Times New Roman" w:cs="Times New Roman"/>
          <w:sz w:val="24"/>
          <w:szCs w:val="24"/>
        </w:rPr>
        <w:t>Each NOFO</w:t>
      </w:r>
      <w:r w:rsidR="00BA00B2" w:rsidRPr="00BE18E5">
        <w:rPr>
          <w:rFonts w:ascii="Times New Roman" w:hAnsi="Times New Roman" w:cs="Times New Roman"/>
          <w:sz w:val="24"/>
          <w:szCs w:val="24"/>
        </w:rPr>
        <w:t xml:space="preserve"> suggests areas for measurement, but does not require specific outcomes to be measured</w:t>
      </w:r>
    </w:p>
    <w:p w:rsidR="00BA00B2" w:rsidRPr="00BE18E5" w:rsidRDefault="00BA00B2" w:rsidP="00BA00B2">
      <w:pPr>
        <w:pStyle w:val="ListParagraph"/>
        <w:numPr>
          <w:ilvl w:val="0"/>
          <w:numId w:val="2"/>
        </w:num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Specific policy priorities and program concepts outlined in a given </w:t>
      </w:r>
      <w:r w:rsidR="00105D69" w:rsidRPr="00BE18E5">
        <w:rPr>
          <w:rFonts w:ascii="Times New Roman" w:hAnsi="Times New Roman" w:cs="Times New Roman"/>
          <w:sz w:val="24"/>
          <w:szCs w:val="24"/>
        </w:rPr>
        <w:t>NOFO</w:t>
      </w:r>
      <w:r w:rsidRPr="00BE18E5">
        <w:rPr>
          <w:rFonts w:ascii="Times New Roman" w:hAnsi="Times New Roman" w:cs="Times New Roman"/>
          <w:sz w:val="24"/>
          <w:szCs w:val="24"/>
        </w:rPr>
        <w:t xml:space="preserve"> (e.g., racial equity, Moving On, employment advancement) do not necessarily have to be evaluated locally; however, HUD will score CoCs on those priorities in other parts of the Consolidated Application </w:t>
      </w:r>
      <w:r w:rsidR="00105D69" w:rsidRPr="00BE18E5">
        <w:rPr>
          <w:rFonts w:ascii="Times New Roman" w:hAnsi="Times New Roman" w:cs="Times New Roman"/>
          <w:sz w:val="24"/>
          <w:szCs w:val="24"/>
        </w:rPr>
        <w:t>NOFO</w:t>
      </w:r>
      <w:r w:rsidRPr="00BE18E5">
        <w:rPr>
          <w:rFonts w:ascii="Times New Roman" w:hAnsi="Times New Roman" w:cs="Times New Roman"/>
          <w:sz w:val="24"/>
          <w:szCs w:val="24"/>
        </w:rPr>
        <w:t xml:space="preserve"> Policy Priorities &amp; “Program Concepts” FY 2021 </w:t>
      </w:r>
    </w:p>
    <w:p w:rsidR="00BA00B2" w:rsidRPr="00BE18E5" w:rsidRDefault="00BA00B2" w:rsidP="005F0AA3">
      <w:pPr>
        <w:pStyle w:val="ListParagraph"/>
        <w:numPr>
          <w:ilvl w:val="0"/>
          <w:numId w:val="2"/>
        </w:numPr>
        <w:spacing w:line="360" w:lineRule="auto"/>
        <w:rPr>
          <w:rFonts w:ascii="Times New Roman" w:hAnsi="Times New Roman" w:cs="Times New Roman"/>
          <w:sz w:val="24"/>
          <w:szCs w:val="24"/>
        </w:rPr>
      </w:pPr>
      <w:r w:rsidRPr="00BE18E5">
        <w:rPr>
          <w:rFonts w:ascii="Times New Roman" w:hAnsi="Times New Roman" w:cs="Times New Roman"/>
          <w:sz w:val="24"/>
          <w:szCs w:val="24"/>
        </w:rPr>
        <w:t>CoC Program Performance Evaluation Overview</w:t>
      </w:r>
    </w:p>
    <w:p w:rsidR="00BA00B2" w:rsidRPr="00BE18E5" w:rsidRDefault="00525CE2" w:rsidP="00BA00B2">
      <w:pPr>
        <w:spacing w:line="360" w:lineRule="auto"/>
        <w:ind w:left="2160" w:firstLine="720"/>
        <w:rPr>
          <w:rFonts w:ascii="Times New Roman" w:hAnsi="Times New Roman" w:cs="Times New Roman"/>
          <w:b/>
          <w:sz w:val="24"/>
          <w:szCs w:val="24"/>
        </w:rPr>
      </w:pPr>
      <w:r w:rsidRPr="00BE18E5">
        <w:rPr>
          <w:rFonts w:ascii="Times New Roman" w:hAnsi="Times New Roman" w:cs="Times New Roman"/>
          <w:b/>
          <w:sz w:val="24"/>
          <w:szCs w:val="24"/>
        </w:rPr>
        <w:t>FY</w:t>
      </w:r>
      <w:r w:rsidR="00213790">
        <w:rPr>
          <w:rFonts w:ascii="Times New Roman" w:hAnsi="Times New Roman" w:cs="Times New Roman"/>
          <w:b/>
          <w:sz w:val="24"/>
          <w:szCs w:val="24"/>
        </w:rPr>
        <w:t xml:space="preserve"> </w:t>
      </w:r>
      <w:r w:rsidRPr="00BE18E5">
        <w:rPr>
          <w:rFonts w:ascii="Times New Roman" w:hAnsi="Times New Roman" w:cs="Times New Roman"/>
          <w:b/>
          <w:sz w:val="24"/>
          <w:szCs w:val="24"/>
        </w:rPr>
        <w:t>2021</w:t>
      </w:r>
      <w:r w:rsidR="00BA00B2" w:rsidRPr="00BE18E5">
        <w:rPr>
          <w:rFonts w:ascii="Times New Roman" w:hAnsi="Times New Roman" w:cs="Times New Roman"/>
          <w:b/>
          <w:sz w:val="24"/>
          <w:szCs w:val="24"/>
        </w:rPr>
        <w:t xml:space="preserve"> OK-504 Continuum of Care</w:t>
      </w:r>
    </w:p>
    <w:p w:rsidR="00BA00B2" w:rsidRPr="00BE18E5" w:rsidRDefault="00BA00B2" w:rsidP="00BA00B2">
      <w:pPr>
        <w:spacing w:line="360" w:lineRule="auto"/>
        <w:ind w:left="1440" w:firstLine="720"/>
        <w:rPr>
          <w:rFonts w:ascii="Times New Roman" w:hAnsi="Times New Roman" w:cs="Times New Roman"/>
          <w:b/>
          <w:sz w:val="24"/>
          <w:szCs w:val="24"/>
        </w:rPr>
      </w:pPr>
      <w:r w:rsidRPr="00BE18E5">
        <w:rPr>
          <w:rFonts w:ascii="Times New Roman" w:hAnsi="Times New Roman" w:cs="Times New Roman"/>
          <w:b/>
          <w:sz w:val="24"/>
          <w:szCs w:val="24"/>
        </w:rPr>
        <w:t>Review, Rating and Ranking Policy and Procedure</w:t>
      </w:r>
    </w:p>
    <w:p w:rsidR="00BA00B2" w:rsidRPr="00BE18E5" w:rsidRDefault="00BA00B2" w:rsidP="00FF0821">
      <w:pPr>
        <w:pStyle w:val="ListParagraph"/>
        <w:numPr>
          <w:ilvl w:val="0"/>
          <w:numId w:val="6"/>
        </w:numPr>
        <w:spacing w:line="360" w:lineRule="auto"/>
        <w:rPr>
          <w:rFonts w:ascii="Times New Roman" w:hAnsi="Times New Roman" w:cs="Times New Roman"/>
          <w:b/>
          <w:sz w:val="24"/>
          <w:szCs w:val="24"/>
        </w:rPr>
      </w:pPr>
      <w:r w:rsidRPr="00BE18E5">
        <w:rPr>
          <w:rFonts w:ascii="Times New Roman" w:hAnsi="Times New Roman" w:cs="Times New Roman"/>
          <w:b/>
          <w:sz w:val="24"/>
          <w:szCs w:val="24"/>
        </w:rPr>
        <w:t xml:space="preserve">Background: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Annually, the U.S. Department of Housing and Urban Development (HUD) holds a national competition for Continuum of Care (CoC) Program Funds. This competition brings funds into the OK-504 CoC to provide housing and services to individuals and families who are experiencing homelessness. HUD released the Notice of Funding </w:t>
      </w:r>
      <w:r w:rsidR="00101FE0" w:rsidRPr="00BE18E5">
        <w:rPr>
          <w:rFonts w:ascii="Times New Roman" w:hAnsi="Times New Roman" w:cs="Times New Roman"/>
          <w:sz w:val="24"/>
          <w:szCs w:val="24"/>
        </w:rPr>
        <w:t xml:space="preserve">Opportunity (NOFO) for the </w:t>
      </w:r>
      <w:r w:rsidR="007B363F">
        <w:rPr>
          <w:rFonts w:ascii="Times New Roman" w:hAnsi="Times New Roman" w:cs="Times New Roman"/>
          <w:sz w:val="24"/>
          <w:szCs w:val="24"/>
        </w:rPr>
        <w:lastRenderedPageBreak/>
        <w:t>FY</w:t>
      </w:r>
      <w:r w:rsidR="00213790">
        <w:rPr>
          <w:rFonts w:ascii="Times New Roman" w:hAnsi="Times New Roman" w:cs="Times New Roman"/>
          <w:sz w:val="24"/>
          <w:szCs w:val="24"/>
        </w:rPr>
        <w:t xml:space="preserve"> </w:t>
      </w:r>
      <w:r w:rsidR="00101FE0" w:rsidRPr="00BE18E5">
        <w:rPr>
          <w:rFonts w:ascii="Times New Roman" w:hAnsi="Times New Roman" w:cs="Times New Roman"/>
          <w:sz w:val="24"/>
          <w:szCs w:val="24"/>
        </w:rPr>
        <w:t>2021</w:t>
      </w:r>
      <w:r w:rsidRPr="00BE18E5">
        <w:rPr>
          <w:rFonts w:ascii="Times New Roman" w:hAnsi="Times New Roman" w:cs="Times New Roman"/>
          <w:sz w:val="24"/>
          <w:szCs w:val="24"/>
        </w:rPr>
        <w:t xml:space="preserve"> </w:t>
      </w:r>
      <w:r w:rsidR="00101FE0" w:rsidRPr="00BE18E5">
        <w:rPr>
          <w:rFonts w:ascii="Times New Roman" w:hAnsi="Times New Roman" w:cs="Times New Roman"/>
          <w:sz w:val="24"/>
          <w:szCs w:val="24"/>
        </w:rPr>
        <w:t>CoC Program competition on August 18, 2021</w:t>
      </w:r>
      <w:r w:rsidRPr="00BE18E5">
        <w:rPr>
          <w:rFonts w:ascii="Times New Roman" w:hAnsi="Times New Roman" w:cs="Times New Roman"/>
          <w:sz w:val="24"/>
          <w:szCs w:val="24"/>
        </w:rPr>
        <w:t xml:space="preserve">.  The City of Norman is the Collaborative Applicant for the OK-504 Continuum of Care, and is the lead agency responsible for completing and submitting the Consolidated Application for funding on behalf the CoC.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The Consolidated Application consists of CoC Application, Priority Listing, and Pr</w:t>
      </w:r>
      <w:r w:rsidR="00101FE0" w:rsidRPr="00BE18E5">
        <w:rPr>
          <w:rFonts w:ascii="Times New Roman" w:hAnsi="Times New Roman" w:cs="Times New Roman"/>
          <w:sz w:val="24"/>
          <w:szCs w:val="24"/>
        </w:rPr>
        <w:t>oject Applications. For the FY</w:t>
      </w:r>
      <w:r w:rsidR="00213790">
        <w:rPr>
          <w:rFonts w:ascii="Times New Roman" w:hAnsi="Times New Roman" w:cs="Times New Roman"/>
          <w:sz w:val="24"/>
          <w:szCs w:val="24"/>
        </w:rPr>
        <w:t xml:space="preserve"> </w:t>
      </w:r>
      <w:r w:rsidR="00101FE0" w:rsidRPr="00BE18E5">
        <w:rPr>
          <w:rFonts w:ascii="Times New Roman" w:hAnsi="Times New Roman" w:cs="Times New Roman"/>
          <w:sz w:val="24"/>
          <w:szCs w:val="24"/>
        </w:rPr>
        <w:t>2</w:t>
      </w:r>
      <w:r w:rsidR="00213790">
        <w:rPr>
          <w:rFonts w:ascii="Times New Roman" w:hAnsi="Times New Roman" w:cs="Times New Roman"/>
          <w:sz w:val="24"/>
          <w:szCs w:val="24"/>
        </w:rPr>
        <w:t>02</w:t>
      </w:r>
      <w:r w:rsidR="00101FE0" w:rsidRPr="00BE18E5">
        <w:rPr>
          <w:rFonts w:ascii="Times New Roman" w:hAnsi="Times New Roman" w:cs="Times New Roman"/>
          <w:sz w:val="24"/>
          <w:szCs w:val="24"/>
        </w:rPr>
        <w:t>1</w:t>
      </w:r>
      <w:r w:rsidRPr="00BE18E5">
        <w:rPr>
          <w:rFonts w:ascii="Times New Roman" w:hAnsi="Times New Roman" w:cs="Times New Roman"/>
          <w:sz w:val="24"/>
          <w:szCs w:val="24"/>
        </w:rPr>
        <w:t xml:space="preserve"> competition, new projects may be created through reallocation and/or permanent housing bonus projects; CoC’s may apply for bonus projects up to </w:t>
      </w:r>
      <w:r w:rsidR="00525CE2" w:rsidRPr="00BE18E5">
        <w:rPr>
          <w:rFonts w:ascii="Times New Roman" w:hAnsi="Times New Roman" w:cs="Times New Roman"/>
          <w:b/>
          <w:sz w:val="24"/>
          <w:szCs w:val="24"/>
        </w:rPr>
        <w:t xml:space="preserve">5 </w:t>
      </w:r>
      <w:r w:rsidRPr="00BE18E5">
        <w:rPr>
          <w:rFonts w:ascii="Times New Roman" w:hAnsi="Times New Roman" w:cs="Times New Roman"/>
          <w:b/>
          <w:sz w:val="24"/>
          <w:szCs w:val="24"/>
        </w:rPr>
        <w:t>percent</w:t>
      </w:r>
      <w:r w:rsidRPr="00BE18E5">
        <w:rPr>
          <w:rFonts w:ascii="Times New Roman" w:hAnsi="Times New Roman" w:cs="Times New Roman"/>
          <w:sz w:val="24"/>
          <w:szCs w:val="24"/>
        </w:rPr>
        <w:t xml:space="preserve"> of the CoC’s FPRN, or </w:t>
      </w:r>
      <w:r w:rsidR="009B1AB2" w:rsidRPr="00BE18E5">
        <w:rPr>
          <w:rFonts w:ascii="Times New Roman" w:hAnsi="Times New Roman" w:cs="Times New Roman"/>
          <w:b/>
          <w:sz w:val="24"/>
          <w:szCs w:val="24"/>
        </w:rPr>
        <w:t>$21,762</w:t>
      </w:r>
      <w:r w:rsidRPr="00BE18E5">
        <w:rPr>
          <w:rFonts w:ascii="Times New Roman" w:hAnsi="Times New Roman" w:cs="Times New Roman"/>
          <w:sz w:val="24"/>
          <w:szCs w:val="24"/>
        </w:rPr>
        <w:t xml:space="preserve"> </w:t>
      </w:r>
      <w:r w:rsidR="00E14B63" w:rsidRPr="00E14B63">
        <w:rPr>
          <w:rFonts w:ascii="Times New Roman" w:hAnsi="Times New Roman" w:cs="Times New Roman"/>
          <w:sz w:val="24"/>
          <w:szCs w:val="24"/>
          <w:highlight w:val="yellow"/>
        </w:rPr>
        <w:t>($22,308</w:t>
      </w:r>
      <w:r w:rsidR="00E14B63">
        <w:rPr>
          <w:rFonts w:ascii="Times New Roman" w:hAnsi="Times New Roman" w:cs="Times New Roman"/>
          <w:sz w:val="24"/>
          <w:szCs w:val="24"/>
        </w:rPr>
        <w:t xml:space="preserve">) </w:t>
      </w:r>
      <w:r w:rsidRPr="00BE18E5">
        <w:rPr>
          <w:rFonts w:ascii="Times New Roman" w:hAnsi="Times New Roman" w:cs="Times New Roman"/>
          <w:sz w:val="24"/>
          <w:szCs w:val="24"/>
        </w:rPr>
        <w:t>for the following types of new projects:</w:t>
      </w:r>
      <w:r w:rsidR="00E14B63">
        <w:rPr>
          <w:rFonts w:ascii="Times New Roman" w:hAnsi="Times New Roman" w:cs="Times New Roman"/>
          <w:sz w:val="24"/>
          <w:szCs w:val="24"/>
        </w:rPr>
        <w:t xml:space="preserve"> DV Projects: </w:t>
      </w:r>
      <w:r w:rsidR="00B82A30">
        <w:rPr>
          <w:rFonts w:ascii="Times New Roman" w:hAnsi="Times New Roman" w:cs="Times New Roman"/>
          <w:sz w:val="24"/>
          <w:szCs w:val="24"/>
        </w:rPr>
        <w:t xml:space="preserve">15% of </w:t>
      </w:r>
      <w:r w:rsidR="00F81AB8">
        <w:rPr>
          <w:rFonts w:ascii="Times New Roman" w:hAnsi="Times New Roman" w:cs="Times New Roman"/>
          <w:sz w:val="24"/>
          <w:szCs w:val="24"/>
        </w:rPr>
        <w:t>Preliminary Pro Rata Need (PPRN)</w:t>
      </w:r>
      <w:r w:rsidR="00B82A30">
        <w:rPr>
          <w:rFonts w:ascii="Times New Roman" w:hAnsi="Times New Roman" w:cs="Times New Roman"/>
          <w:sz w:val="24"/>
          <w:szCs w:val="24"/>
        </w:rPr>
        <w:t xml:space="preserve"> ($446,156) </w:t>
      </w:r>
      <w:r w:rsidR="00E14B63" w:rsidRPr="00E14B63">
        <w:rPr>
          <w:rFonts w:ascii="Times New Roman" w:hAnsi="Times New Roman" w:cs="Times New Roman"/>
          <w:sz w:val="24"/>
          <w:szCs w:val="24"/>
          <w:highlight w:val="yellow"/>
        </w:rPr>
        <w:t>$66,923</w:t>
      </w:r>
      <w:r w:rsidR="00E14B63">
        <w:rPr>
          <w:rFonts w:ascii="Times New Roman" w:hAnsi="Times New Roman" w:cs="Times New Roman"/>
          <w:sz w:val="24"/>
          <w:szCs w:val="24"/>
        </w:rPr>
        <w:t>.</w:t>
      </w:r>
    </w:p>
    <w:p w:rsidR="00D15CCE"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Through reallocation or bonus funding, CoC’s may create the new projects as </w:t>
      </w:r>
      <w:r w:rsidR="00EF489C" w:rsidRPr="00BE18E5">
        <w:rPr>
          <w:rFonts w:ascii="Times New Roman" w:hAnsi="Times New Roman" w:cs="Times New Roman"/>
          <w:sz w:val="24"/>
          <w:szCs w:val="24"/>
        </w:rPr>
        <w:t>defined by the FY</w:t>
      </w:r>
      <w:r w:rsidR="00146AD9">
        <w:rPr>
          <w:rFonts w:ascii="Times New Roman" w:hAnsi="Times New Roman" w:cs="Times New Roman"/>
          <w:sz w:val="24"/>
          <w:szCs w:val="24"/>
        </w:rPr>
        <w:t xml:space="preserve"> 2021</w:t>
      </w:r>
      <w:r w:rsidR="00D15CCE" w:rsidRPr="00BE18E5">
        <w:rPr>
          <w:rFonts w:ascii="Times New Roman" w:hAnsi="Times New Roman" w:cs="Times New Roman"/>
          <w:sz w:val="24"/>
          <w:szCs w:val="24"/>
        </w:rPr>
        <w:t xml:space="preserve"> Coordination with Housing and Healthcare Bonus Points–</w:t>
      </w:r>
      <w:r w:rsidR="00D15CCE" w:rsidRPr="007B363F">
        <w:rPr>
          <w:rFonts w:ascii="Times New Roman" w:hAnsi="Times New Roman" w:cs="Times New Roman"/>
          <w:sz w:val="24"/>
          <w:szCs w:val="24"/>
        </w:rPr>
        <w:t xml:space="preserve">Sections </w:t>
      </w:r>
      <w:r w:rsidR="0055364E">
        <w:rPr>
          <w:rFonts w:ascii="Times New Roman" w:hAnsi="Times New Roman" w:cs="Times New Roman"/>
          <w:sz w:val="24"/>
          <w:szCs w:val="24"/>
        </w:rPr>
        <w:t>II.B.4. and VII.B.6</w:t>
      </w:r>
      <w:r w:rsidR="007B363F">
        <w:t xml:space="preserve">. </w:t>
      </w:r>
      <w:r w:rsidR="00D15CCE" w:rsidRPr="00BE18E5">
        <w:rPr>
          <w:rFonts w:ascii="Times New Roman" w:hAnsi="Times New Roman" w:cs="Times New Roman"/>
          <w:sz w:val="24"/>
          <w:szCs w:val="24"/>
        </w:rPr>
        <w:t xml:space="preserve">To comply with the FY 2021 Appropriations Act, HUD is providing an incentive through bonus points for CoCs to submit at least one new permanent supportive housing or rapid rehousing project that demonstrates coordination between housing providers and healthcare organizations through reallocation or the CoC Bonus. To receive maximum available points, CoCs must submit at least one new PH-PSH or PHRRH project demonstrating coordination with housing providers and healthcare organizations. </w:t>
      </w:r>
    </w:p>
    <w:p w:rsidR="006B1714"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All proposed projects must align with HUD’s Policy Priorities as determined i</w:t>
      </w:r>
      <w:r w:rsidR="00EF489C" w:rsidRPr="00BE18E5">
        <w:rPr>
          <w:rFonts w:ascii="Times New Roman" w:hAnsi="Times New Roman" w:cs="Times New Roman"/>
          <w:sz w:val="24"/>
          <w:szCs w:val="24"/>
        </w:rPr>
        <w:t>n the HUD Continuum of Care NOFO.</w:t>
      </w:r>
    </w:p>
    <w:p w:rsidR="00BA00B2" w:rsidRPr="00BE18E5" w:rsidRDefault="00BA00B2"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 xml:space="preserve">II. </w:t>
      </w:r>
      <w:r w:rsidR="00FF0821" w:rsidRPr="00BE18E5">
        <w:rPr>
          <w:rFonts w:ascii="Times New Roman" w:hAnsi="Times New Roman" w:cs="Times New Roman"/>
          <w:b/>
          <w:sz w:val="24"/>
          <w:szCs w:val="24"/>
        </w:rPr>
        <w:tab/>
      </w:r>
      <w:r w:rsidRPr="00BE18E5">
        <w:rPr>
          <w:rFonts w:ascii="Times New Roman" w:hAnsi="Times New Roman" w:cs="Times New Roman"/>
          <w:b/>
          <w:sz w:val="24"/>
          <w:szCs w:val="24"/>
        </w:rPr>
        <w:t xml:space="preserve">HUD's Homeless Policy and Program Priorities </w:t>
      </w:r>
    </w:p>
    <w:p w:rsidR="00BA00B2" w:rsidRPr="00BE18E5" w:rsidRDefault="00BA00B2"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 xml:space="preserve">A. Policy Priorities.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This section provides additional context regarding the sele</w:t>
      </w:r>
      <w:r w:rsidR="00C213D2">
        <w:rPr>
          <w:rFonts w:ascii="Times New Roman" w:hAnsi="Times New Roman" w:cs="Times New Roman"/>
          <w:sz w:val="24"/>
          <w:szCs w:val="24"/>
        </w:rPr>
        <w:t xml:space="preserve">ction </w:t>
      </w:r>
      <w:r w:rsidR="00C213D2" w:rsidRPr="00C213D2">
        <w:rPr>
          <w:rFonts w:ascii="Times New Roman" w:hAnsi="Times New Roman" w:cs="Times New Roman"/>
          <w:sz w:val="24"/>
          <w:szCs w:val="24"/>
        </w:rPr>
        <w:t xml:space="preserve">criteria </w:t>
      </w:r>
      <w:r w:rsidRPr="00BE18E5">
        <w:rPr>
          <w:rFonts w:ascii="Times New Roman" w:hAnsi="Times New Roman" w:cs="Times New Roman"/>
          <w:sz w:val="24"/>
          <w:szCs w:val="24"/>
        </w:rPr>
        <w:t>and is included here to help applicants better understand how the selection criteria support the goal of ending homelessness:</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1. Ending homelessness for all persons. 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or those experiencing chronic homelessness). CoCs should have a comprehensive outreach strategy in place to identify </w:t>
      </w:r>
      <w:r w:rsidRPr="00BE18E5">
        <w:rPr>
          <w:rFonts w:ascii="Times New Roman" w:hAnsi="Times New Roman" w:cs="Times New Roman"/>
          <w:sz w:val="24"/>
          <w:szCs w:val="24"/>
        </w:rPr>
        <w:lastRenderedPageBreak/>
        <w:t>and continuously engage all unsheltered individuals and families. Additionally, CoCs should use local data to determine the characteristics of individuals and families with the highest needs and longest experiences of homelessness to develop housing and supportive services tailored to their needs. Finally, CoC’s should use the reallocation process to create new projects that improve their overall performance and better respond to their needs.</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2. Creating a systemic response to homelessness. CoC’s should be using system performance measures such as the average length of homeless episodes, rates of return to homelessness, and rates of exit to permanent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3. Strategically allocating and using resources. Using cost, performance, and outcome data, CoC’s should improve how resources are utilized to end homelessness. CoC’s should review project quality, performance, and cost effectiveness. HUD also encourages CoC’s to maximize the use of mainstream and other community-based resources when serving persons experiencing homelessness. CoC’s should also work to develop partnerships with Public Housing Authorities (PHAs) to work toward helping CoC Program participants’ exit permanent supportive housing through Housing Choice Vouchers and other available housing options Finally; CoC’s should review all projects eligible for renew</w:t>
      </w:r>
      <w:r w:rsidR="00EF489C" w:rsidRPr="00BE18E5">
        <w:rPr>
          <w:rFonts w:ascii="Times New Roman" w:hAnsi="Times New Roman" w:cs="Times New Roman"/>
          <w:sz w:val="24"/>
          <w:szCs w:val="24"/>
        </w:rPr>
        <w:t>al in FY 2021</w:t>
      </w:r>
      <w:r w:rsidRPr="00BE18E5">
        <w:rPr>
          <w:rFonts w:ascii="Times New Roman" w:hAnsi="Times New Roman" w:cs="Times New Roman"/>
          <w:sz w:val="24"/>
          <w:szCs w:val="24"/>
        </w:rPr>
        <w:t xml:space="preserve"> to determine their effectiveness in serving people experiencing homelessness, including cost effectiveness. </w:t>
      </w:r>
    </w:p>
    <w:p w:rsidR="00D27A12" w:rsidRPr="00BE18E5" w:rsidRDefault="00BA00B2" w:rsidP="0013396A">
      <w:pPr>
        <w:spacing w:line="360" w:lineRule="auto"/>
        <w:rPr>
          <w:rFonts w:ascii="Times New Roman" w:hAnsi="Times New Roman" w:cs="Times New Roman"/>
          <w:sz w:val="24"/>
          <w:szCs w:val="24"/>
        </w:rPr>
      </w:pPr>
      <w:r w:rsidRPr="00BE18E5">
        <w:rPr>
          <w:rFonts w:ascii="Times New Roman" w:hAnsi="Times New Roman" w:cs="Times New Roman"/>
          <w:sz w:val="24"/>
          <w:szCs w:val="24"/>
        </w:rPr>
        <w:t>4. Use a Housing First approach. Housing First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 remove barriers to entry, and adopt client-centered service method.</w:t>
      </w:r>
    </w:p>
    <w:p w:rsidR="00BA00B2" w:rsidRPr="00BE18E5" w:rsidRDefault="00BA00B2"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 xml:space="preserve"> </w:t>
      </w:r>
      <w:r w:rsidR="00707D61" w:rsidRPr="00BE18E5">
        <w:rPr>
          <w:rFonts w:ascii="Times New Roman" w:hAnsi="Times New Roman" w:cs="Times New Roman"/>
          <w:b/>
          <w:sz w:val="24"/>
          <w:szCs w:val="24"/>
        </w:rPr>
        <w:t>III.</w:t>
      </w:r>
      <w:r w:rsidR="00707D61" w:rsidRPr="00BE18E5">
        <w:rPr>
          <w:rFonts w:ascii="Times New Roman" w:hAnsi="Times New Roman" w:cs="Times New Roman"/>
          <w:b/>
          <w:sz w:val="24"/>
          <w:szCs w:val="24"/>
        </w:rPr>
        <w:tab/>
      </w:r>
      <w:r w:rsidRPr="00BE18E5">
        <w:rPr>
          <w:rFonts w:ascii="Times New Roman" w:hAnsi="Times New Roman" w:cs="Times New Roman"/>
          <w:b/>
          <w:sz w:val="24"/>
          <w:szCs w:val="24"/>
        </w:rPr>
        <w:t>Rev</w:t>
      </w:r>
      <w:r w:rsidR="00313792" w:rsidRPr="00BE18E5">
        <w:rPr>
          <w:rFonts w:ascii="Times New Roman" w:hAnsi="Times New Roman" w:cs="Times New Roman"/>
          <w:b/>
          <w:sz w:val="24"/>
          <w:szCs w:val="24"/>
        </w:rPr>
        <w:t>iew, Rating and Ranking Policy</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lastRenderedPageBreak/>
        <w:t>All HUD CoC Program Renewal and New projects must be reviewed, scored and ranked annually in preparation for the HUD CoC Collaborative Application submission. All projects must be ranked by priority based on performance and within the threshold outlined i</w:t>
      </w:r>
      <w:r w:rsidR="00297002" w:rsidRPr="00BE18E5">
        <w:rPr>
          <w:rFonts w:ascii="Times New Roman" w:hAnsi="Times New Roman" w:cs="Times New Roman"/>
          <w:sz w:val="24"/>
          <w:szCs w:val="24"/>
        </w:rPr>
        <w:t>n the HUD Continuum of Care NOFO</w:t>
      </w:r>
      <w:r w:rsidRPr="00BE18E5">
        <w:rPr>
          <w:rFonts w:ascii="Times New Roman" w:hAnsi="Times New Roman" w:cs="Times New Roman"/>
          <w:sz w:val="24"/>
          <w:szCs w:val="24"/>
        </w:rPr>
        <w:t>. See below for ranking procedure for both renewal and new projects.</w:t>
      </w:r>
    </w:p>
    <w:p w:rsidR="00BA00B2" w:rsidRPr="00BE18E5" w:rsidRDefault="00BA00B2" w:rsidP="00BA00B2">
      <w:pPr>
        <w:shd w:val="clear" w:color="auto" w:fill="FFFFFF"/>
        <w:spacing w:after="300" w:line="360" w:lineRule="auto"/>
        <w:rPr>
          <w:rFonts w:ascii="Times New Roman" w:hAnsi="Times New Roman" w:cs="Times New Roman"/>
          <w:sz w:val="24"/>
          <w:szCs w:val="24"/>
        </w:rPr>
      </w:pPr>
      <w:r w:rsidRPr="00BE18E5">
        <w:rPr>
          <w:rFonts w:ascii="Times New Roman" w:hAnsi="Times New Roman" w:cs="Times New Roman"/>
          <w:sz w:val="24"/>
          <w:szCs w:val="24"/>
        </w:rPr>
        <w:t xml:space="preserve">CoCs are required to design and implement a collaborative process for their application for the CoC Program Competition. HUD has been strongly encouraging (and incentivizing) CoCs to use objective, performance-based scoring criteria and selection priorities to determine which projects will be submitted to HUD as part of the CoC’s application. </w:t>
      </w:r>
    </w:p>
    <w:p w:rsidR="00054A7F" w:rsidRDefault="001E298A" w:rsidP="00BA00B2">
      <w:pPr>
        <w:shd w:val="clear" w:color="auto" w:fill="FFFFFF"/>
        <w:spacing w:after="300" w:line="360" w:lineRule="auto"/>
        <w:rPr>
          <w:rFonts w:ascii="Times New Roman" w:hAnsi="Times New Roman" w:cs="Times New Roman"/>
          <w:sz w:val="24"/>
          <w:szCs w:val="24"/>
        </w:rPr>
      </w:pPr>
      <w:r w:rsidRPr="00BE18E5">
        <w:rPr>
          <w:rFonts w:ascii="Times New Roman" w:hAnsi="Times New Roman" w:cs="Times New Roman"/>
          <w:sz w:val="24"/>
          <w:szCs w:val="24"/>
        </w:rPr>
        <w:t xml:space="preserve">To help CoCs enhance their abilities to use objective, performance-based scoring criteria for their local competitions, HUD has developed this </w:t>
      </w:r>
      <w:hyperlink r:id="rId10" w:history="1">
        <w:r w:rsidRPr="00BE18E5">
          <w:rPr>
            <w:rFonts w:ascii="Times New Roman" w:hAnsi="Times New Roman" w:cs="Times New Roman"/>
            <w:color w:val="0563C1" w:themeColor="hyperlink"/>
            <w:sz w:val="24"/>
            <w:szCs w:val="24"/>
            <w:u w:val="single"/>
          </w:rPr>
          <w:t>Rate and Ranking Tool</w:t>
        </w:r>
      </w:hyperlink>
      <w:r w:rsidRPr="00BE18E5">
        <w:rPr>
          <w:rFonts w:ascii="Times New Roman" w:hAnsi="Times New Roman" w:cs="Times New Roman"/>
          <w:sz w:val="24"/>
          <w:szCs w:val="24"/>
        </w:rPr>
        <w:t xml:space="preserve"> that our CoC Board has a</w:t>
      </w:r>
      <w:r w:rsidR="0013396A">
        <w:rPr>
          <w:rFonts w:ascii="Times New Roman" w:hAnsi="Times New Roman" w:cs="Times New Roman"/>
          <w:sz w:val="24"/>
          <w:szCs w:val="24"/>
        </w:rPr>
        <w:t>dopted to use for our local</w:t>
      </w:r>
      <w:r w:rsidRPr="00BE18E5">
        <w:rPr>
          <w:rFonts w:ascii="Times New Roman" w:hAnsi="Times New Roman" w:cs="Times New Roman"/>
          <w:sz w:val="24"/>
          <w:szCs w:val="24"/>
        </w:rPr>
        <w:t xml:space="preserve"> CoC Competition. </w:t>
      </w:r>
    </w:p>
    <w:p w:rsidR="001E298A" w:rsidRPr="00054A7F" w:rsidRDefault="00D1741A" w:rsidP="00BA00B2">
      <w:pPr>
        <w:shd w:val="clear" w:color="auto" w:fill="FFFFFF"/>
        <w:spacing w:after="300" w:line="360" w:lineRule="auto"/>
        <w:rPr>
          <w:rFonts w:ascii="Times New Roman" w:hAnsi="Times New Roman" w:cs="Times New Roman"/>
          <w:b/>
          <w:sz w:val="24"/>
          <w:szCs w:val="24"/>
          <w:u w:val="single"/>
        </w:rPr>
      </w:pPr>
      <w:r w:rsidRPr="00054A7F">
        <w:rPr>
          <w:rFonts w:ascii="Times New Roman" w:hAnsi="Times New Roman" w:cs="Times New Roman"/>
          <w:b/>
          <w:sz w:val="24"/>
          <w:szCs w:val="24"/>
          <w:u w:val="single"/>
        </w:rPr>
        <w:t xml:space="preserve">Full Ranking sheets will become available to applicants shortly. </w:t>
      </w:r>
      <w:r w:rsidR="00054A7F" w:rsidRPr="00054A7F">
        <w:rPr>
          <w:rFonts w:ascii="Times New Roman" w:hAnsi="Times New Roman" w:cs="Times New Roman"/>
          <w:b/>
          <w:sz w:val="24"/>
          <w:szCs w:val="24"/>
          <w:u w:val="single"/>
        </w:rPr>
        <w:t xml:space="preserve">If you have not already done so, send the Collaborative Applicant a copy of your most current APR. Failure to do so may delay your application from scoring and final Rank/Review. </w:t>
      </w:r>
    </w:p>
    <w:p w:rsidR="00BA00B2" w:rsidRPr="00BE18E5" w:rsidRDefault="00BA00B2" w:rsidP="00BA00B2">
      <w:pPr>
        <w:shd w:val="clear" w:color="auto" w:fill="FFFFFF"/>
        <w:spacing w:after="300" w:line="360" w:lineRule="auto"/>
        <w:rPr>
          <w:rFonts w:ascii="Times New Roman" w:hAnsi="Times New Roman" w:cs="Times New Roman"/>
          <w:sz w:val="24"/>
          <w:szCs w:val="24"/>
        </w:rPr>
      </w:pPr>
      <w:r w:rsidRPr="00BE18E5">
        <w:rPr>
          <w:rFonts w:ascii="Times New Roman" w:hAnsi="Times New Roman" w:cs="Times New Roman"/>
          <w:sz w:val="24"/>
          <w:szCs w:val="24"/>
        </w:rPr>
        <w:t xml:space="preserve">In order to be considered, all projects must pass the Threshold Criteria that included: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(1) Application materials were received by the deadline,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(2) the Project is consistent with the CoC Funding Priorities, Community Plan to End Homelessness and the Consolidated Plans for the entire jurisdictional area the CoC serves,</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(3) the agency does not have any outstanding HUD monitoring and/or OIG Audit findings, and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(4) the Project complies with the request of the CoC interim rule (24 CFR part 578), including, but not limited to accepting referrals from the Coordinated Entry System (CES), participation in the annual Point in Time Count, Housing Inventory, and HUD CoC &amp; ESG Committee in addition to an active SAMS registration and DUNS number and participation in the CoC HMIS (or equivalent data management system for Domestic Violence Providers Only).</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The Review/Rank Committee’s primary responsibility is to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lastRenderedPageBreak/>
        <w:t xml:space="preserve">(1) Objectively review, rate, and rank all new and renewal project applications and agency presentations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(2) Submit ranking recommendation of project priority for Tier 1 and Tier 2, and</w:t>
      </w:r>
    </w:p>
    <w:p w:rsidR="00DB6D28"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(3) Committee Chair</w:t>
      </w:r>
      <w:r w:rsidR="00297002" w:rsidRPr="00BE18E5">
        <w:rPr>
          <w:rFonts w:ascii="Times New Roman" w:hAnsi="Times New Roman" w:cs="Times New Roman"/>
          <w:sz w:val="24"/>
          <w:szCs w:val="24"/>
        </w:rPr>
        <w:t xml:space="preserve"> of the Rank/Review Committee</w:t>
      </w:r>
      <w:r w:rsidRPr="00BE18E5">
        <w:rPr>
          <w:rFonts w:ascii="Times New Roman" w:hAnsi="Times New Roman" w:cs="Times New Roman"/>
          <w:sz w:val="24"/>
          <w:szCs w:val="24"/>
        </w:rPr>
        <w:t xml:space="preserve"> must report to OK-504 Collaborative Applicant for final ranking decision. Each renewal project application includes a Performance Scorecard that is factored into the final overall score of each application and considered for ranking position.</w:t>
      </w:r>
    </w:p>
    <w:p w:rsidR="00BA00B2" w:rsidRPr="00BE18E5" w:rsidRDefault="00707D61" w:rsidP="00BA00B2">
      <w:pPr>
        <w:spacing w:line="360" w:lineRule="auto"/>
        <w:rPr>
          <w:rFonts w:ascii="Times New Roman" w:hAnsi="Times New Roman" w:cs="Times New Roman"/>
          <w:sz w:val="24"/>
          <w:szCs w:val="24"/>
        </w:rPr>
      </w:pPr>
      <w:r w:rsidRPr="00BE18E5">
        <w:rPr>
          <w:rFonts w:ascii="Times New Roman" w:hAnsi="Times New Roman" w:cs="Times New Roman"/>
          <w:b/>
          <w:sz w:val="24"/>
          <w:szCs w:val="24"/>
        </w:rPr>
        <w:tab/>
        <w:t>1.</w:t>
      </w:r>
      <w:r w:rsidRPr="00BE18E5">
        <w:rPr>
          <w:rFonts w:ascii="Times New Roman" w:hAnsi="Times New Roman" w:cs="Times New Roman"/>
          <w:b/>
          <w:sz w:val="24"/>
          <w:szCs w:val="24"/>
        </w:rPr>
        <w:tab/>
      </w:r>
      <w:r w:rsidR="00BA00B2" w:rsidRPr="00BE18E5">
        <w:rPr>
          <w:rFonts w:ascii="Times New Roman" w:hAnsi="Times New Roman" w:cs="Times New Roman"/>
          <w:b/>
          <w:sz w:val="24"/>
          <w:szCs w:val="24"/>
        </w:rPr>
        <w:t xml:space="preserve"> Renewal Projects</w:t>
      </w:r>
      <w:r w:rsidR="00BA00B2" w:rsidRPr="00BE18E5">
        <w:rPr>
          <w:rFonts w:ascii="Times New Roman" w:hAnsi="Times New Roman" w:cs="Times New Roman"/>
          <w:sz w:val="24"/>
          <w:szCs w:val="24"/>
        </w:rPr>
        <w:t>:</w:t>
      </w:r>
    </w:p>
    <w:p w:rsidR="00BA00B2" w:rsidRPr="00BE18E5" w:rsidRDefault="00BA00B2" w:rsidP="00BA00B2">
      <w:pPr>
        <w:spacing w:line="360" w:lineRule="auto"/>
        <w:ind w:left="720" w:firstLine="60"/>
        <w:rPr>
          <w:rFonts w:ascii="Times New Roman" w:hAnsi="Times New Roman" w:cs="Times New Roman"/>
          <w:sz w:val="24"/>
          <w:szCs w:val="24"/>
        </w:rPr>
      </w:pPr>
      <w:r w:rsidRPr="00BE18E5">
        <w:rPr>
          <w:rFonts w:ascii="Times New Roman" w:hAnsi="Times New Roman" w:cs="Times New Roman"/>
          <w:sz w:val="24"/>
          <w:szCs w:val="24"/>
        </w:rPr>
        <w:t>a. The Data Committee will review the objective Project Performance that measure</w:t>
      </w:r>
      <w:r w:rsidR="00CA10F6" w:rsidRPr="00BE18E5">
        <w:rPr>
          <w:rFonts w:ascii="Times New Roman" w:hAnsi="Times New Roman" w:cs="Times New Roman"/>
          <w:sz w:val="24"/>
          <w:szCs w:val="24"/>
        </w:rPr>
        <w:t>s</w:t>
      </w:r>
      <w:r w:rsidRPr="00BE18E5">
        <w:rPr>
          <w:rFonts w:ascii="Times New Roman" w:hAnsi="Times New Roman" w:cs="Times New Roman"/>
          <w:sz w:val="24"/>
          <w:szCs w:val="24"/>
        </w:rPr>
        <w:t xml:space="preserve"> 12 months of performance via the most</w:t>
      </w:r>
      <w:r w:rsidR="00CA10F6" w:rsidRPr="00BE18E5">
        <w:rPr>
          <w:rFonts w:ascii="Times New Roman" w:hAnsi="Times New Roman" w:cs="Times New Roman"/>
          <w:sz w:val="24"/>
          <w:szCs w:val="24"/>
        </w:rPr>
        <w:t xml:space="preserve"> recent APR. For the annual NOFO</w:t>
      </w:r>
      <w:r w:rsidRPr="00BE18E5">
        <w:rPr>
          <w:rFonts w:ascii="Times New Roman" w:hAnsi="Times New Roman" w:cs="Times New Roman"/>
          <w:sz w:val="24"/>
          <w:szCs w:val="24"/>
        </w:rPr>
        <w:t xml:space="preserve"> process, the Review/Rank Committee will set a minimum performance score for project applicants’ performance score fo</w:t>
      </w:r>
      <w:r w:rsidR="00CA10F6" w:rsidRPr="00BE18E5">
        <w:rPr>
          <w:rFonts w:ascii="Times New Roman" w:hAnsi="Times New Roman" w:cs="Times New Roman"/>
          <w:sz w:val="24"/>
          <w:szCs w:val="24"/>
        </w:rPr>
        <w:t>r the HUD Continuum of Care NOFO</w:t>
      </w:r>
      <w:r w:rsidRPr="00BE18E5">
        <w:rPr>
          <w:rFonts w:ascii="Times New Roman" w:hAnsi="Times New Roman" w:cs="Times New Roman"/>
          <w:sz w:val="24"/>
          <w:szCs w:val="24"/>
        </w:rPr>
        <w:t xml:space="preserve">. </w:t>
      </w:r>
    </w:p>
    <w:p w:rsidR="00BA00B2" w:rsidRPr="00BE18E5" w:rsidRDefault="00BA00B2" w:rsidP="00BA00B2">
      <w:pPr>
        <w:spacing w:line="360" w:lineRule="auto"/>
        <w:ind w:left="720"/>
        <w:rPr>
          <w:rFonts w:ascii="Times New Roman" w:hAnsi="Times New Roman" w:cs="Times New Roman"/>
          <w:sz w:val="24"/>
          <w:szCs w:val="24"/>
        </w:rPr>
      </w:pPr>
      <w:r w:rsidRPr="00BE18E5">
        <w:rPr>
          <w:rFonts w:ascii="Times New Roman" w:hAnsi="Times New Roman" w:cs="Times New Roman"/>
          <w:sz w:val="24"/>
          <w:szCs w:val="24"/>
        </w:rPr>
        <w:t xml:space="preserve">b. If renewal projects meet or exceed the minimum performance score (65%), then the renewal project will be prioritized in project ranking before any additional new projects that submitted and approved. </w:t>
      </w:r>
    </w:p>
    <w:p w:rsidR="00BA00B2" w:rsidRPr="00BE18E5" w:rsidRDefault="00BA00B2" w:rsidP="00BA00B2">
      <w:pPr>
        <w:spacing w:line="360" w:lineRule="auto"/>
        <w:ind w:left="720"/>
        <w:rPr>
          <w:rFonts w:ascii="Times New Roman" w:hAnsi="Times New Roman" w:cs="Times New Roman"/>
          <w:sz w:val="24"/>
          <w:szCs w:val="24"/>
        </w:rPr>
      </w:pPr>
      <w:r w:rsidRPr="00BE18E5">
        <w:rPr>
          <w:rFonts w:ascii="Times New Roman" w:hAnsi="Times New Roman" w:cs="Times New Roman"/>
          <w:sz w:val="24"/>
          <w:szCs w:val="24"/>
        </w:rPr>
        <w:t xml:space="preserve">c. If a Renewal project falls below the minimum performance threshold, then a new project may be ranked higher than the renewal project based on scoring and ability to serve target populations. </w:t>
      </w:r>
    </w:p>
    <w:p w:rsidR="00D27A12" w:rsidRPr="00BE18E5" w:rsidRDefault="00BA00B2" w:rsidP="00DB6D28">
      <w:pPr>
        <w:spacing w:line="360" w:lineRule="auto"/>
        <w:ind w:left="720"/>
        <w:rPr>
          <w:rFonts w:ascii="Times New Roman" w:hAnsi="Times New Roman" w:cs="Times New Roman"/>
          <w:sz w:val="24"/>
          <w:szCs w:val="24"/>
        </w:rPr>
      </w:pPr>
      <w:r w:rsidRPr="00BE18E5">
        <w:rPr>
          <w:rFonts w:ascii="Times New Roman" w:hAnsi="Times New Roman" w:cs="Times New Roman"/>
          <w:sz w:val="24"/>
          <w:szCs w:val="24"/>
        </w:rPr>
        <w:t>d. If Renewal project performance is below the set performance minimum or there are other justifications for ranking the project lower based (history of not expending 100% of funding, etc), the renewal project will be ranked accordingly and provided technical assistance from CoC staff to improve lower performance and/or discuss voluntary reallocation of the project funding (or part of project funding). See CoC Reallocation policy and procedure for additional information on voluntary vs. involuntary reallocation.</w:t>
      </w:r>
    </w:p>
    <w:p w:rsidR="00BA00B2" w:rsidRPr="00BE18E5" w:rsidRDefault="00707D61" w:rsidP="00707D61">
      <w:pPr>
        <w:spacing w:line="360" w:lineRule="auto"/>
        <w:ind w:firstLine="720"/>
        <w:rPr>
          <w:rFonts w:ascii="Times New Roman" w:hAnsi="Times New Roman" w:cs="Times New Roman"/>
          <w:b/>
          <w:sz w:val="24"/>
          <w:szCs w:val="24"/>
        </w:rPr>
      </w:pPr>
      <w:r w:rsidRPr="00BE18E5">
        <w:rPr>
          <w:rFonts w:ascii="Times New Roman" w:hAnsi="Times New Roman" w:cs="Times New Roman"/>
          <w:b/>
          <w:sz w:val="24"/>
          <w:szCs w:val="24"/>
        </w:rPr>
        <w:t xml:space="preserve">2. </w:t>
      </w:r>
      <w:r w:rsidRPr="00BE18E5">
        <w:rPr>
          <w:rFonts w:ascii="Times New Roman" w:hAnsi="Times New Roman" w:cs="Times New Roman"/>
          <w:b/>
          <w:sz w:val="24"/>
          <w:szCs w:val="24"/>
        </w:rPr>
        <w:tab/>
      </w:r>
      <w:r w:rsidR="00BA00B2" w:rsidRPr="00BE18E5">
        <w:rPr>
          <w:rFonts w:ascii="Times New Roman" w:hAnsi="Times New Roman" w:cs="Times New Roman"/>
          <w:b/>
          <w:sz w:val="24"/>
          <w:szCs w:val="24"/>
        </w:rPr>
        <w:t xml:space="preserve">New Projects (Bonus and Reallocation) </w:t>
      </w:r>
    </w:p>
    <w:p w:rsidR="00BA00B2" w:rsidRDefault="00BA00B2" w:rsidP="00CA10F6">
      <w:pPr>
        <w:spacing w:line="360" w:lineRule="auto"/>
        <w:ind w:left="720"/>
        <w:rPr>
          <w:rFonts w:ascii="Times New Roman" w:hAnsi="Times New Roman" w:cs="Times New Roman"/>
          <w:sz w:val="24"/>
          <w:szCs w:val="24"/>
        </w:rPr>
      </w:pPr>
      <w:r w:rsidRPr="00BE18E5">
        <w:rPr>
          <w:rFonts w:ascii="Times New Roman" w:hAnsi="Times New Roman" w:cs="Times New Roman"/>
          <w:sz w:val="24"/>
          <w:szCs w:val="24"/>
        </w:rPr>
        <w:t xml:space="preserve">a. All New projects will be ranked lower than Renewal projects who meet or exceed threshold performance, unless it is determined the project meets both HUD priorities and </w:t>
      </w:r>
      <w:r w:rsidRPr="00BE18E5">
        <w:rPr>
          <w:rFonts w:ascii="Times New Roman" w:hAnsi="Times New Roman" w:cs="Times New Roman"/>
          <w:sz w:val="24"/>
          <w:szCs w:val="24"/>
        </w:rPr>
        <w:lastRenderedPageBreak/>
        <w:t>local needs by improving the CoC’s outcomes and reducing homelessness more effectively than a renewal project(s).</w:t>
      </w:r>
    </w:p>
    <w:p w:rsidR="00213790" w:rsidRDefault="00213790" w:rsidP="00CA10F6">
      <w:pPr>
        <w:spacing w:line="360" w:lineRule="auto"/>
        <w:ind w:left="720"/>
        <w:rPr>
          <w:rFonts w:ascii="Times New Roman" w:hAnsi="Times New Roman" w:cs="Times New Roman"/>
          <w:sz w:val="24"/>
          <w:szCs w:val="24"/>
        </w:rPr>
      </w:pPr>
    </w:p>
    <w:p w:rsidR="00213790" w:rsidRPr="00BE18E5" w:rsidRDefault="00213790" w:rsidP="00CA10F6">
      <w:pPr>
        <w:spacing w:line="360" w:lineRule="auto"/>
        <w:ind w:left="720"/>
        <w:rPr>
          <w:rFonts w:ascii="Times New Roman" w:hAnsi="Times New Roman" w:cs="Times New Roman"/>
          <w:sz w:val="24"/>
          <w:szCs w:val="24"/>
        </w:rPr>
      </w:pPr>
    </w:p>
    <w:p w:rsidR="00BA00B2" w:rsidRPr="00BE18E5" w:rsidRDefault="00707D61" w:rsidP="00707D61">
      <w:pPr>
        <w:ind w:firstLine="720"/>
        <w:rPr>
          <w:rFonts w:ascii="Times New Roman" w:hAnsi="Times New Roman" w:cs="Times New Roman"/>
          <w:b/>
          <w:sz w:val="24"/>
          <w:szCs w:val="24"/>
        </w:rPr>
      </w:pPr>
      <w:r w:rsidRPr="00BE18E5">
        <w:rPr>
          <w:rFonts w:ascii="Times New Roman" w:hAnsi="Times New Roman" w:cs="Times New Roman"/>
          <w:b/>
          <w:sz w:val="24"/>
          <w:szCs w:val="24"/>
        </w:rPr>
        <w:t>3.</w:t>
      </w:r>
      <w:r w:rsidRPr="00BE18E5">
        <w:rPr>
          <w:rFonts w:ascii="Times New Roman" w:hAnsi="Times New Roman" w:cs="Times New Roman"/>
          <w:b/>
          <w:sz w:val="24"/>
          <w:szCs w:val="24"/>
        </w:rPr>
        <w:tab/>
      </w:r>
      <w:r w:rsidR="00BA00B2" w:rsidRPr="00BE18E5">
        <w:rPr>
          <w:rFonts w:ascii="Times New Roman" w:hAnsi="Times New Roman" w:cs="Times New Roman"/>
          <w:b/>
          <w:sz w:val="24"/>
          <w:szCs w:val="24"/>
        </w:rPr>
        <w:t xml:space="preserve"> Policy for Reallocation</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b/>
          <w:sz w:val="24"/>
          <w:szCs w:val="24"/>
        </w:rPr>
        <w:tab/>
      </w:r>
      <w:r w:rsidRPr="00BE18E5">
        <w:rPr>
          <w:rFonts w:ascii="Times New Roman" w:hAnsi="Times New Roman" w:cs="Times New Roman"/>
          <w:sz w:val="24"/>
          <w:szCs w:val="24"/>
        </w:rPr>
        <w:t>a</w:t>
      </w:r>
      <w:r w:rsidRPr="00BE18E5">
        <w:rPr>
          <w:rFonts w:ascii="Times New Roman" w:hAnsi="Times New Roman" w:cs="Times New Roman"/>
          <w:b/>
          <w:sz w:val="24"/>
          <w:szCs w:val="24"/>
        </w:rPr>
        <w:t xml:space="preserve">. </w:t>
      </w:r>
      <w:r w:rsidRPr="00BE18E5">
        <w:rPr>
          <w:rFonts w:ascii="Times New Roman" w:hAnsi="Times New Roman" w:cs="Times New Roman"/>
          <w:sz w:val="24"/>
          <w:szCs w:val="24"/>
        </w:rPr>
        <w:t>Reallocation is when a CoC shifts funds in whole or part from existing eligible renewal projects to create one or more new projects without decreasing the CoC's Annual Renewal Demand (ARD). New projects created through reallocation must meet the requirements outlined in the annual NOFA. The Rank and Review committee may review funds from renewal projects for reallocation if renewal projects have:</w:t>
      </w:r>
    </w:p>
    <w:p w:rsidR="00BA00B2" w:rsidRPr="00BE18E5" w:rsidRDefault="00BA00B2" w:rsidP="00BA00B2">
      <w:pPr>
        <w:pStyle w:val="ListParagraph"/>
        <w:numPr>
          <w:ilvl w:val="0"/>
          <w:numId w:val="5"/>
        </w:numPr>
        <w:spacing w:after="0" w:line="360" w:lineRule="auto"/>
        <w:rPr>
          <w:rFonts w:ascii="Times New Roman" w:hAnsi="Times New Roman" w:cs="Times New Roman"/>
          <w:sz w:val="24"/>
          <w:szCs w:val="24"/>
        </w:rPr>
      </w:pPr>
      <w:r w:rsidRPr="00BE18E5">
        <w:rPr>
          <w:rFonts w:ascii="Times New Roman" w:hAnsi="Times New Roman" w:cs="Times New Roman"/>
          <w:sz w:val="24"/>
          <w:szCs w:val="24"/>
        </w:rPr>
        <w:t>Low bed utilization rates</w:t>
      </w:r>
    </w:p>
    <w:p w:rsidR="00BA00B2" w:rsidRPr="00BE18E5" w:rsidRDefault="00BA00B2" w:rsidP="00BA00B2">
      <w:pPr>
        <w:pStyle w:val="ListParagraph"/>
        <w:numPr>
          <w:ilvl w:val="0"/>
          <w:numId w:val="5"/>
        </w:numPr>
        <w:spacing w:after="0" w:line="360" w:lineRule="auto"/>
        <w:rPr>
          <w:rFonts w:ascii="Times New Roman" w:hAnsi="Times New Roman" w:cs="Times New Roman"/>
          <w:sz w:val="24"/>
          <w:szCs w:val="24"/>
        </w:rPr>
      </w:pPr>
      <w:r w:rsidRPr="00BE18E5">
        <w:rPr>
          <w:rFonts w:ascii="Times New Roman" w:hAnsi="Times New Roman" w:cs="Times New Roman"/>
          <w:sz w:val="24"/>
          <w:szCs w:val="24"/>
        </w:rPr>
        <w:t>A history of returning high percentages of project funds (≥15%) to HUD</w:t>
      </w:r>
    </w:p>
    <w:p w:rsidR="00BA00B2" w:rsidRPr="00BE18E5" w:rsidRDefault="00BA00B2" w:rsidP="00BA00B2">
      <w:pPr>
        <w:pStyle w:val="ListParagraph"/>
        <w:numPr>
          <w:ilvl w:val="0"/>
          <w:numId w:val="5"/>
        </w:numPr>
        <w:spacing w:after="0" w:line="360" w:lineRule="auto"/>
        <w:rPr>
          <w:rFonts w:ascii="Times New Roman" w:hAnsi="Times New Roman" w:cs="Times New Roman"/>
          <w:sz w:val="24"/>
          <w:szCs w:val="24"/>
        </w:rPr>
      </w:pPr>
      <w:r w:rsidRPr="00BE18E5">
        <w:rPr>
          <w:rFonts w:ascii="Times New Roman" w:hAnsi="Times New Roman" w:cs="Times New Roman"/>
          <w:sz w:val="24"/>
          <w:szCs w:val="24"/>
        </w:rPr>
        <w:t>A history of serving ineligible clients</w:t>
      </w:r>
    </w:p>
    <w:p w:rsidR="00BA00B2" w:rsidRPr="00BE18E5" w:rsidRDefault="00BA00B2" w:rsidP="00BA00B2">
      <w:pPr>
        <w:pStyle w:val="ListParagraph"/>
        <w:numPr>
          <w:ilvl w:val="0"/>
          <w:numId w:val="5"/>
        </w:numPr>
        <w:spacing w:after="0" w:line="360" w:lineRule="auto"/>
        <w:rPr>
          <w:rFonts w:ascii="Times New Roman" w:hAnsi="Times New Roman" w:cs="Times New Roman"/>
          <w:sz w:val="24"/>
          <w:szCs w:val="24"/>
        </w:rPr>
      </w:pPr>
      <w:r w:rsidRPr="00BE18E5">
        <w:rPr>
          <w:rFonts w:ascii="Times New Roman" w:hAnsi="Times New Roman" w:cs="Times New Roman"/>
          <w:sz w:val="24"/>
          <w:szCs w:val="24"/>
        </w:rPr>
        <w:t>Underperformed on APR goals without reasonable cause (indicated in monitoring reports)</w:t>
      </w:r>
    </w:p>
    <w:p w:rsidR="00BA00B2" w:rsidRPr="00BE18E5" w:rsidRDefault="00BA00B2" w:rsidP="00BA00B2">
      <w:pPr>
        <w:pStyle w:val="ListParagraph"/>
        <w:numPr>
          <w:ilvl w:val="0"/>
          <w:numId w:val="5"/>
        </w:numPr>
        <w:spacing w:after="0" w:line="360" w:lineRule="auto"/>
        <w:rPr>
          <w:rFonts w:ascii="Times New Roman" w:hAnsi="Times New Roman" w:cs="Times New Roman"/>
          <w:sz w:val="24"/>
          <w:szCs w:val="24"/>
        </w:rPr>
      </w:pPr>
      <w:r w:rsidRPr="00BE18E5">
        <w:rPr>
          <w:rFonts w:ascii="Times New Roman" w:hAnsi="Times New Roman" w:cs="Times New Roman"/>
          <w:sz w:val="24"/>
          <w:szCs w:val="24"/>
        </w:rPr>
        <w:t>Continue to manage project models that are low priority for the CoC and/or HUD</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Renewal project applicants who have a portion of their proposed budget decreased or rejected by the CoC will receive notification by letter from the CoC at least 15 days before the final submission of the consolidated application. Rejected projects will also be notified at least 15 days before the final submission of the Consolidated Application.</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All proposed projects must align with HUD’s Policy Priorities as determined in the HUD Continuum of C</w:t>
      </w:r>
      <w:r w:rsidR="00CA10F6" w:rsidRPr="00BE18E5">
        <w:rPr>
          <w:rFonts w:ascii="Times New Roman" w:hAnsi="Times New Roman" w:cs="Times New Roman"/>
          <w:sz w:val="24"/>
          <w:szCs w:val="24"/>
        </w:rPr>
        <w:t>are NOFO</w:t>
      </w:r>
      <w:r w:rsidRPr="00BE18E5">
        <w:rPr>
          <w:rFonts w:ascii="Times New Roman" w:hAnsi="Times New Roman" w:cs="Times New Roman"/>
          <w:sz w:val="24"/>
          <w:szCs w:val="24"/>
        </w:rPr>
        <w:t xml:space="preserve">. </w:t>
      </w:r>
    </w:p>
    <w:p w:rsidR="00BA00B2" w:rsidRPr="00BE18E5" w:rsidRDefault="00BA00B2"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 xml:space="preserve">Procedure: </w:t>
      </w:r>
    </w:p>
    <w:p w:rsidR="00BA00B2" w:rsidRPr="00BE18E5" w:rsidRDefault="00105D69"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IV.</w:t>
      </w:r>
      <w:r w:rsidRPr="00BE18E5">
        <w:rPr>
          <w:rFonts w:ascii="Times New Roman" w:hAnsi="Times New Roman" w:cs="Times New Roman"/>
          <w:b/>
          <w:sz w:val="24"/>
          <w:szCs w:val="24"/>
        </w:rPr>
        <w:tab/>
      </w:r>
      <w:r w:rsidR="00BA00B2" w:rsidRPr="00BE18E5">
        <w:rPr>
          <w:rFonts w:ascii="Times New Roman" w:hAnsi="Times New Roman" w:cs="Times New Roman"/>
          <w:b/>
          <w:sz w:val="24"/>
          <w:szCs w:val="24"/>
        </w:rPr>
        <w:t>Scoring Instructions and Components:</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Scoring Instructions used to measure performance and capacity using objective scoring criteria, including the HEARTH Performance Measures. The Review/Rank Committee is designated by the OK-504(CoC Board) to review and score all local project applications. Both renewals and new projects are scored according to the following categories:</w:t>
      </w:r>
    </w:p>
    <w:p w:rsidR="00BA00B2" w:rsidRPr="00BE18E5" w:rsidRDefault="00BA00B2" w:rsidP="00BA00B2">
      <w:pPr>
        <w:spacing w:line="360" w:lineRule="auto"/>
        <w:ind w:left="720"/>
        <w:rPr>
          <w:rFonts w:ascii="Times New Roman" w:hAnsi="Times New Roman" w:cs="Times New Roman"/>
          <w:sz w:val="24"/>
          <w:szCs w:val="24"/>
        </w:rPr>
      </w:pPr>
      <w:r w:rsidRPr="00BE18E5">
        <w:rPr>
          <w:rFonts w:ascii="Times New Roman" w:hAnsi="Times New Roman" w:cs="Times New Roman"/>
          <w:sz w:val="24"/>
          <w:szCs w:val="24"/>
        </w:rPr>
        <w:lastRenderedPageBreak/>
        <w:t xml:space="preserve">• Renewal Projects: existing renewing projects that have operated for a full 12-month period </w:t>
      </w:r>
    </w:p>
    <w:p w:rsidR="00BA00B2" w:rsidRPr="00BE18E5" w:rsidRDefault="00BA00B2" w:rsidP="00BA00B2">
      <w:pPr>
        <w:spacing w:line="360" w:lineRule="auto"/>
        <w:ind w:left="720"/>
        <w:rPr>
          <w:rFonts w:ascii="Times New Roman" w:hAnsi="Times New Roman" w:cs="Times New Roman"/>
          <w:sz w:val="24"/>
          <w:szCs w:val="24"/>
        </w:rPr>
      </w:pPr>
      <w:r w:rsidRPr="00BE18E5">
        <w:rPr>
          <w:rFonts w:ascii="Times New Roman" w:hAnsi="Times New Roman" w:cs="Times New Roman"/>
          <w:sz w:val="24"/>
          <w:szCs w:val="24"/>
        </w:rPr>
        <w:t>• First Time Renewal Projects: renewing projects that have not yet begun operating or have begun operating, but not yet completed a full 12-month period; and</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w:t>
      </w:r>
      <w:r w:rsidRPr="00BE18E5">
        <w:rPr>
          <w:rFonts w:ascii="Times New Roman" w:hAnsi="Times New Roman" w:cs="Times New Roman"/>
          <w:sz w:val="24"/>
          <w:szCs w:val="24"/>
        </w:rPr>
        <w:tab/>
        <w:t>• New Projects: bonus or projects created through reallocation</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In order to be considered, all projects must pass the Threshold Criteria that included:</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(1) Application materials were received by the deadline,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(2) the Project is consistent with the CoC Funding Priorities, Community Plan to End Homelessness and the Consolidated Plans for the entire jurisdictional area the CoC serves,</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(3) the agency does not have any outstanding HUD monitoring and/or OIG Audit findings, and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(4) the Project complies with the request of the CoC interim rule (24 CFR part 578), including, but not limited to accepting referrals from the Coordinated Entry System (CES), participation in the annual Point in Time Count, Housing Inventory, and HUD CoC &amp; ESG Committee in addition to an active SAMS registration and DUNS number and participation in the CoC HMIS (or equivalent data management system for Domestic Violence Providers Only).</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The Review/Rank Committee’s primary responsibility is to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(1) Objectively review, rate, and rank all new and renewal project applications and agency presentations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(2) Submit ranking recommendation of project priority for Tier 1 and Tier 2, and</w:t>
      </w:r>
    </w:p>
    <w:p w:rsidR="006B1714"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(3) Committee Chair must report to OK-504 Collaborative Applicant for final ranking decision. Each renewal project application includes a Performance Scorecard that is factored into the final overall score of each application and considered for ranking position.</w:t>
      </w:r>
    </w:p>
    <w:p w:rsidR="00BA00B2" w:rsidRPr="00BE18E5" w:rsidRDefault="00BA00B2"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Renewal Project Scoring Components:</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Must meet Threshold Component ensured compliance with HUD organizational recommendations and HMIS implementation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lastRenderedPageBreak/>
        <w:t>• 65% Performance Scorecard measured system performance measures, alignment with Housing First, and data timeliness and quality.</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 35% Project Narrative Component assessed project’s compliance with best practices to end homelessness such as client choice, housing type and services match client need, transit access, access to healthcare, availability of services to increase income, timely eLOCCS drawdowns, and participation in community planning.</w:t>
      </w:r>
    </w:p>
    <w:p w:rsidR="00BA00B2" w:rsidRPr="00BE18E5" w:rsidRDefault="00BA00B2"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First Time Renewal Projects OR New Project Scoring Components:</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xml:space="preserve">• Must meet Threshold Component ensured compliance with HUD organizational recommendations and HMIS implementation </w:t>
      </w: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 100% Project Narrative Component assessed project’s compliance with best practices to end homelessness such as client choice, housing type and services match client need, transit access, access to healthcare, availability of services to increase participant income, LOCCS drawdowns, and participation in community planning.</w:t>
      </w:r>
    </w:p>
    <w:p w:rsidR="00BA00B2" w:rsidRPr="00BE18E5" w:rsidRDefault="00BA00B2"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 xml:space="preserve">Project Ranking and Approval: </w:t>
      </w:r>
    </w:p>
    <w:p w:rsidR="00D27A1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The Review/Rank Chair presents ranking recommendations to the OK-504 Collaborative Applicant (CA). The CA approves the final project priority ranking recommendation and has the discretion to amend the recommendation made by the Review/Rank Committee no more than 15 days pri</w:t>
      </w:r>
      <w:r w:rsidR="00AD5474" w:rsidRPr="00BE18E5">
        <w:rPr>
          <w:rFonts w:ascii="Times New Roman" w:hAnsi="Times New Roman" w:cs="Times New Roman"/>
          <w:sz w:val="24"/>
          <w:szCs w:val="24"/>
        </w:rPr>
        <w:t xml:space="preserve">or to the application deadline which </w:t>
      </w:r>
      <w:r w:rsidR="00105D69" w:rsidRPr="00BE18E5">
        <w:rPr>
          <w:rFonts w:ascii="Times New Roman" w:hAnsi="Times New Roman" w:cs="Times New Roman"/>
          <w:sz w:val="24"/>
          <w:szCs w:val="24"/>
        </w:rPr>
        <w:t xml:space="preserve">is </w:t>
      </w:r>
      <w:r w:rsidR="00105D69" w:rsidRPr="00BE18E5">
        <w:rPr>
          <w:rFonts w:ascii="Times New Roman" w:hAnsi="Times New Roman" w:cs="Times New Roman"/>
          <w:sz w:val="24"/>
          <w:szCs w:val="24"/>
          <w:highlight w:val="yellow"/>
        </w:rPr>
        <w:t>November 2, 2021</w:t>
      </w:r>
      <w:r w:rsidR="00105D69" w:rsidRPr="00BE18E5">
        <w:rPr>
          <w:rFonts w:ascii="Times New Roman" w:hAnsi="Times New Roman" w:cs="Times New Roman"/>
          <w:sz w:val="24"/>
          <w:szCs w:val="24"/>
        </w:rPr>
        <w:t xml:space="preserve">. </w:t>
      </w:r>
    </w:p>
    <w:p w:rsidR="00BA00B2" w:rsidRPr="00BE18E5" w:rsidRDefault="00BA00B2" w:rsidP="00BA00B2">
      <w:pPr>
        <w:shd w:val="clear" w:color="auto" w:fill="FFFFFF"/>
        <w:spacing w:after="300" w:line="360" w:lineRule="auto"/>
        <w:rPr>
          <w:rFonts w:ascii="Times New Roman" w:hAnsi="Times New Roman" w:cs="Times New Roman"/>
          <w:b/>
          <w:sz w:val="24"/>
          <w:szCs w:val="24"/>
        </w:rPr>
      </w:pPr>
      <w:r w:rsidRPr="00BE18E5">
        <w:rPr>
          <w:rFonts w:ascii="Times New Roman" w:hAnsi="Times New Roman" w:cs="Times New Roman"/>
          <w:b/>
          <w:sz w:val="24"/>
          <w:szCs w:val="24"/>
        </w:rPr>
        <w:t>Threshold Review</w:t>
      </w:r>
    </w:p>
    <w:p w:rsidR="00BA00B2" w:rsidRPr="00BE18E5" w:rsidRDefault="00BA00B2" w:rsidP="00BA00B2">
      <w:pPr>
        <w:shd w:val="clear" w:color="auto" w:fill="FFFFFF"/>
        <w:spacing w:after="300" w:line="360" w:lineRule="auto"/>
        <w:rPr>
          <w:rFonts w:ascii="Times New Roman" w:hAnsi="Times New Roman" w:cs="Times New Roman"/>
          <w:sz w:val="24"/>
          <w:szCs w:val="24"/>
        </w:rPr>
      </w:pPr>
      <w:r w:rsidRPr="00BE18E5">
        <w:rPr>
          <w:rFonts w:ascii="Times New Roman" w:hAnsi="Times New Roman" w:cs="Times New Roman"/>
          <w:sz w:val="24"/>
          <w:szCs w:val="24"/>
        </w:rPr>
        <w:t xml:space="preserve">Project applicant and subrecipient eligibility, capacity, and quality. Information will be reviewed to determine whether project applicants and subrecipients meet the eligibility and capacity thresholds, and whether the project applications meet the </w:t>
      </w:r>
      <w:r w:rsidRPr="00314ED1">
        <w:rPr>
          <w:rFonts w:ascii="Times New Roman" w:hAnsi="Times New Roman" w:cs="Times New Roman"/>
          <w:sz w:val="24"/>
          <w:szCs w:val="24"/>
        </w:rPr>
        <w:t>eligibility and project quality threshol</w:t>
      </w:r>
      <w:r w:rsidR="00314ED1">
        <w:rPr>
          <w:rFonts w:ascii="Times New Roman" w:hAnsi="Times New Roman" w:cs="Times New Roman"/>
          <w:sz w:val="24"/>
          <w:szCs w:val="24"/>
        </w:rPr>
        <w:t xml:space="preserve">ds as outlined in the NOFO. </w:t>
      </w:r>
    </w:p>
    <w:p w:rsidR="00BA00B2" w:rsidRPr="00BE18E5" w:rsidRDefault="00105D69" w:rsidP="00BA00B2">
      <w:pPr>
        <w:spacing w:line="360" w:lineRule="auto"/>
        <w:rPr>
          <w:rFonts w:ascii="Times New Roman" w:hAnsi="Times New Roman" w:cs="Times New Roman"/>
          <w:b/>
          <w:sz w:val="24"/>
          <w:szCs w:val="24"/>
        </w:rPr>
      </w:pPr>
      <w:r w:rsidRPr="00BE18E5">
        <w:rPr>
          <w:rFonts w:ascii="Times New Roman" w:hAnsi="Times New Roman" w:cs="Times New Roman"/>
          <w:b/>
          <w:sz w:val="24"/>
          <w:szCs w:val="24"/>
        </w:rPr>
        <w:t>V.</w:t>
      </w:r>
      <w:r w:rsidRPr="00BE18E5">
        <w:rPr>
          <w:rFonts w:ascii="Times New Roman" w:hAnsi="Times New Roman" w:cs="Times New Roman"/>
          <w:b/>
          <w:sz w:val="24"/>
          <w:szCs w:val="24"/>
        </w:rPr>
        <w:tab/>
      </w:r>
      <w:r w:rsidR="00BA00B2" w:rsidRPr="00BE18E5">
        <w:rPr>
          <w:rFonts w:ascii="Times New Roman" w:hAnsi="Times New Roman" w:cs="Times New Roman"/>
          <w:b/>
          <w:sz w:val="24"/>
          <w:szCs w:val="24"/>
        </w:rPr>
        <w:t xml:space="preserve">Project Ranking Appeals Process: </w:t>
      </w:r>
    </w:p>
    <w:p w:rsidR="00BA00B2" w:rsidRPr="00BE18E5" w:rsidRDefault="00BA00B2" w:rsidP="00D1737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sidRPr="00BE18E5">
        <w:rPr>
          <w:rFonts w:ascii="Times New Roman" w:hAnsi="Times New Roman" w:cs="Times New Roman"/>
          <w:sz w:val="24"/>
          <w:szCs w:val="24"/>
        </w:rPr>
        <w:t>The CoC must notify project applicants, in writing outside of e</w:t>
      </w:r>
      <w:r w:rsidR="00DB6D28">
        <w:rPr>
          <w:rFonts w:ascii="Times New Roman" w:hAnsi="Times New Roman" w:cs="Times New Roman"/>
          <w:sz w:val="24"/>
          <w:szCs w:val="24"/>
        </w:rPr>
        <w:t xml:space="preserve">-snaps, of any rejected FY 2021 </w:t>
      </w:r>
      <w:r w:rsidRPr="00BE18E5">
        <w:rPr>
          <w:rFonts w:ascii="Times New Roman" w:hAnsi="Times New Roman" w:cs="Times New Roman"/>
          <w:sz w:val="24"/>
          <w:szCs w:val="24"/>
        </w:rPr>
        <w:t xml:space="preserve">project applications no later than 15 days before the application deadline to allow any eligible </w:t>
      </w:r>
      <w:r w:rsidRPr="00BE18E5">
        <w:rPr>
          <w:rFonts w:ascii="Times New Roman" w:hAnsi="Times New Roman" w:cs="Times New Roman"/>
          <w:sz w:val="24"/>
          <w:szCs w:val="24"/>
        </w:rPr>
        <w:lastRenderedPageBreak/>
        <w:t>project applicant(s) that attempted to participate in the CoC’s planning process and believe they were denied the right to participate in the CoC process in a reasonable manner time to appeal the CoC’s decision to HUD as a Solo Applicant (see HUD’s Homeless Policy and Pr</w:t>
      </w:r>
      <w:r w:rsidR="00DB6D28">
        <w:rPr>
          <w:rFonts w:ascii="Times New Roman" w:hAnsi="Times New Roman" w:cs="Times New Roman"/>
          <w:sz w:val="24"/>
          <w:szCs w:val="24"/>
        </w:rPr>
        <w:t>ogram Priorities) of the FY 2021</w:t>
      </w:r>
      <w:r w:rsidR="00391AAA">
        <w:rPr>
          <w:rFonts w:ascii="Times New Roman" w:hAnsi="Times New Roman" w:cs="Times New Roman"/>
          <w:sz w:val="24"/>
          <w:szCs w:val="24"/>
        </w:rPr>
        <w:t xml:space="preserve"> CoC Program Competition NOFO</w:t>
      </w:r>
      <w:r w:rsidRPr="00BE18E5">
        <w:rPr>
          <w:rFonts w:ascii="Times New Roman" w:hAnsi="Times New Roman" w:cs="Times New Roman"/>
          <w:sz w:val="24"/>
          <w:szCs w:val="24"/>
        </w:rPr>
        <w:t xml:space="preserve"> for more information on Solo Applicants.</w:t>
      </w:r>
    </w:p>
    <w:p w:rsidR="00BA00B2" w:rsidRPr="00BE18E5" w:rsidRDefault="00BA00B2" w:rsidP="00BA00B2">
      <w:pPr>
        <w:rPr>
          <w:rFonts w:ascii="Times New Roman" w:hAnsi="Times New Roman" w:cs="Times New Roman"/>
          <w:i/>
          <w:sz w:val="24"/>
          <w:szCs w:val="24"/>
        </w:rPr>
      </w:pPr>
      <w:r w:rsidRPr="00BE18E5">
        <w:rPr>
          <w:rFonts w:ascii="Times New Roman" w:hAnsi="Times New Roman" w:cs="Times New Roman"/>
          <w:i/>
          <w:sz w:val="24"/>
          <w:szCs w:val="24"/>
        </w:rPr>
        <w:t xml:space="preserve">Eligible Appeals. </w:t>
      </w:r>
      <w:r w:rsidRPr="00BE18E5">
        <w:rPr>
          <w:rFonts w:ascii="Times New Roman" w:hAnsi="Times New Roman" w:cs="Times New Roman"/>
          <w:sz w:val="24"/>
          <w:szCs w:val="24"/>
        </w:rPr>
        <w:t>The application of any applicant agency which a) is unranked, or b) receives decreased funding (e.g. projects receiving reallocated renewal funds) may appeal.</w:t>
      </w:r>
    </w:p>
    <w:p w:rsidR="00BA00B2" w:rsidRPr="00BE18E5" w:rsidRDefault="00BA00B2" w:rsidP="00BA00B2">
      <w:pPr>
        <w:pStyle w:val="ListParagraph"/>
        <w:numPr>
          <w:ilvl w:val="0"/>
          <w:numId w:val="3"/>
        </w:numPr>
        <w:spacing w:after="0" w:line="240" w:lineRule="auto"/>
        <w:jc w:val="both"/>
        <w:rPr>
          <w:rFonts w:ascii="Times New Roman" w:hAnsi="Times New Roman" w:cs="Times New Roman"/>
          <w:sz w:val="24"/>
          <w:szCs w:val="24"/>
        </w:rPr>
      </w:pPr>
      <w:r w:rsidRPr="00BE18E5">
        <w:rPr>
          <w:rFonts w:ascii="Times New Roman" w:hAnsi="Times New Roman" w:cs="Times New Roman"/>
          <w:sz w:val="24"/>
          <w:szCs w:val="24"/>
        </w:rPr>
        <w:t>Applicants that have been found not to meet the threshold requirements are not eligible for an appeal.</w:t>
      </w:r>
    </w:p>
    <w:p w:rsidR="00BA00B2" w:rsidRPr="00BE18E5" w:rsidRDefault="00BA00B2" w:rsidP="00BA00B2">
      <w:pPr>
        <w:pStyle w:val="ListParagraph"/>
        <w:numPr>
          <w:ilvl w:val="0"/>
          <w:numId w:val="3"/>
        </w:numPr>
        <w:spacing w:after="0" w:line="240" w:lineRule="auto"/>
        <w:jc w:val="both"/>
        <w:rPr>
          <w:rFonts w:ascii="Times New Roman" w:hAnsi="Times New Roman" w:cs="Times New Roman"/>
          <w:sz w:val="24"/>
          <w:szCs w:val="24"/>
        </w:rPr>
      </w:pPr>
      <w:r w:rsidRPr="00BE18E5">
        <w:rPr>
          <w:rFonts w:ascii="Times New Roman" w:hAnsi="Times New Roman" w:cs="Times New Roman"/>
          <w:sz w:val="24"/>
          <w:szCs w:val="24"/>
        </w:rPr>
        <w:t>Appeals cannot be based upon the judgment of the Review Subcommittee.</w:t>
      </w:r>
    </w:p>
    <w:p w:rsidR="00BA00B2" w:rsidRPr="00BE18E5" w:rsidRDefault="00BA00B2" w:rsidP="00BA00B2">
      <w:pPr>
        <w:ind w:firstLine="720"/>
        <w:rPr>
          <w:rFonts w:ascii="Times New Roman" w:hAnsi="Times New Roman" w:cs="Times New Roman"/>
          <w:sz w:val="24"/>
          <w:szCs w:val="24"/>
        </w:rPr>
      </w:pPr>
      <w:r w:rsidRPr="00BE18E5">
        <w:rPr>
          <w:rFonts w:ascii="Times New Roman" w:hAnsi="Times New Roman" w:cs="Times New Roman"/>
          <w:sz w:val="24"/>
          <w:szCs w:val="24"/>
        </w:rPr>
        <w:t>Applicants may appeal if they can:</w:t>
      </w:r>
    </w:p>
    <w:p w:rsidR="00BA00B2" w:rsidRPr="00BE18E5" w:rsidRDefault="00BA00B2" w:rsidP="00BA00B2">
      <w:pPr>
        <w:pStyle w:val="ListParagraph"/>
        <w:numPr>
          <w:ilvl w:val="0"/>
          <w:numId w:val="4"/>
        </w:numPr>
        <w:spacing w:after="0" w:line="240" w:lineRule="auto"/>
        <w:rPr>
          <w:rFonts w:ascii="Times New Roman" w:hAnsi="Times New Roman" w:cs="Times New Roman"/>
          <w:sz w:val="24"/>
          <w:szCs w:val="24"/>
        </w:rPr>
      </w:pPr>
      <w:r w:rsidRPr="00BE18E5">
        <w:rPr>
          <w:rFonts w:ascii="Times New Roman" w:hAnsi="Times New Roman" w:cs="Times New Roman"/>
          <w:sz w:val="24"/>
          <w:szCs w:val="24"/>
        </w:rPr>
        <w:t>Prove their score is not reflective of the application information provided; or</w:t>
      </w:r>
    </w:p>
    <w:p w:rsidR="00BA00B2" w:rsidRPr="00BE18E5" w:rsidRDefault="00BA00B2" w:rsidP="00BA00B2">
      <w:pPr>
        <w:pStyle w:val="ListParagraph"/>
        <w:numPr>
          <w:ilvl w:val="0"/>
          <w:numId w:val="4"/>
        </w:numPr>
        <w:spacing w:after="0" w:line="240" w:lineRule="auto"/>
        <w:rPr>
          <w:rFonts w:ascii="Times New Roman" w:hAnsi="Times New Roman" w:cs="Times New Roman"/>
          <w:sz w:val="24"/>
          <w:szCs w:val="24"/>
        </w:rPr>
      </w:pPr>
      <w:r w:rsidRPr="00BE18E5">
        <w:rPr>
          <w:rFonts w:ascii="Times New Roman" w:hAnsi="Times New Roman" w:cs="Times New Roman"/>
          <w:sz w:val="24"/>
          <w:szCs w:val="24"/>
        </w:rPr>
        <w:t>Describe bias or unfairness in the process, which warrants the appeal.</w:t>
      </w:r>
    </w:p>
    <w:p w:rsidR="00BA00B2" w:rsidRPr="00BE18E5" w:rsidRDefault="00BA00B2" w:rsidP="00BA00B2">
      <w:pPr>
        <w:pStyle w:val="ListParagraph"/>
        <w:spacing w:after="0" w:line="240" w:lineRule="auto"/>
        <w:rPr>
          <w:rFonts w:ascii="Times New Roman" w:hAnsi="Times New Roman" w:cs="Times New Roman"/>
          <w:sz w:val="24"/>
          <w:szCs w:val="24"/>
        </w:rPr>
      </w:pPr>
    </w:p>
    <w:p w:rsidR="00BA00B2" w:rsidRPr="00BE18E5" w:rsidRDefault="00BA00B2" w:rsidP="00BA00B2">
      <w:pPr>
        <w:spacing w:line="360" w:lineRule="auto"/>
        <w:rPr>
          <w:rFonts w:ascii="Times New Roman" w:hAnsi="Times New Roman" w:cs="Times New Roman"/>
          <w:sz w:val="24"/>
          <w:szCs w:val="24"/>
        </w:rPr>
      </w:pPr>
      <w:r w:rsidRPr="00BE18E5">
        <w:rPr>
          <w:rFonts w:ascii="Times New Roman" w:hAnsi="Times New Roman" w:cs="Times New Roman"/>
          <w:sz w:val="24"/>
          <w:szCs w:val="24"/>
        </w:rPr>
        <w:t>Should two or more project component types receive the same score, they will be ranked in order of their score for: Housing First, Low barrier entry, Subpopulation, and HMIS performance.</w:t>
      </w:r>
    </w:p>
    <w:p w:rsidR="00BA00B2" w:rsidRDefault="00105D69" w:rsidP="00BA00B2">
      <w:pPr>
        <w:shd w:val="clear" w:color="auto" w:fill="FFFFFF"/>
        <w:spacing w:after="300" w:line="360" w:lineRule="auto"/>
        <w:rPr>
          <w:rStyle w:val="Hyperlink"/>
          <w:rFonts w:ascii="Times New Roman" w:hAnsi="Times New Roman" w:cs="Times New Roman"/>
          <w:sz w:val="24"/>
          <w:szCs w:val="24"/>
        </w:rPr>
      </w:pPr>
      <w:r w:rsidRPr="00BE18E5">
        <w:rPr>
          <w:rFonts w:ascii="Times New Roman" w:hAnsi="Times New Roman" w:cs="Times New Roman"/>
          <w:b/>
          <w:sz w:val="24"/>
          <w:szCs w:val="24"/>
        </w:rPr>
        <w:t>VI.</w:t>
      </w:r>
      <w:r w:rsidRPr="00BE18E5">
        <w:rPr>
          <w:rFonts w:ascii="Times New Roman" w:hAnsi="Times New Roman" w:cs="Times New Roman"/>
          <w:b/>
          <w:sz w:val="24"/>
          <w:szCs w:val="24"/>
        </w:rPr>
        <w:tab/>
      </w:r>
      <w:r w:rsidR="00BA00B2" w:rsidRPr="00BE18E5">
        <w:rPr>
          <w:rFonts w:ascii="Times New Roman" w:hAnsi="Times New Roman" w:cs="Times New Roman"/>
          <w:b/>
          <w:sz w:val="24"/>
          <w:szCs w:val="24"/>
        </w:rPr>
        <w:t xml:space="preserve">Additional </w:t>
      </w:r>
      <w:r w:rsidR="008B43F5" w:rsidRPr="00BE18E5">
        <w:rPr>
          <w:rFonts w:ascii="Times New Roman" w:hAnsi="Times New Roman" w:cs="Times New Roman"/>
          <w:b/>
          <w:sz w:val="24"/>
          <w:szCs w:val="24"/>
        </w:rPr>
        <w:t>Information</w:t>
      </w:r>
      <w:r w:rsidR="008B43F5">
        <w:rPr>
          <w:rFonts w:ascii="Times New Roman" w:hAnsi="Times New Roman" w:cs="Times New Roman"/>
          <w:b/>
          <w:sz w:val="24"/>
          <w:szCs w:val="24"/>
        </w:rPr>
        <w:t>:</w:t>
      </w:r>
      <w:r w:rsidR="008B43F5" w:rsidRPr="00BE18E5">
        <w:rPr>
          <w:rFonts w:ascii="Times New Roman" w:hAnsi="Times New Roman" w:cs="Times New Roman"/>
          <w:b/>
          <w:sz w:val="24"/>
          <w:szCs w:val="24"/>
        </w:rPr>
        <w:t xml:space="preserve"> </w:t>
      </w:r>
      <w:r w:rsidR="008B43F5" w:rsidRPr="008B43F5">
        <w:rPr>
          <w:rFonts w:ascii="Times New Roman" w:hAnsi="Times New Roman" w:cs="Times New Roman"/>
          <w:sz w:val="24"/>
          <w:szCs w:val="24"/>
        </w:rPr>
        <w:t>Organizations</w:t>
      </w:r>
      <w:r w:rsidR="00BA00B2" w:rsidRPr="00BE18E5">
        <w:rPr>
          <w:rFonts w:ascii="Times New Roman" w:hAnsi="Times New Roman" w:cs="Times New Roman"/>
          <w:sz w:val="24"/>
          <w:szCs w:val="24"/>
        </w:rPr>
        <w:t xml:space="preserve"> will be required to comply with the terms set forth by the Norman/Cleveland County CoC, and the U.S. Department of Housing and Urban Development (HUD). In addition, all applicants are strongly advised to review all applicable Terms and Conditions, Federal Requirements, and the Glossary of Terms. It is strongly recommended that you obtain and review information related to the Continuum of Care Program, the CoC Interim Rule, and the HEARTH Act Regulations, along with any other related documents prior to completion of this Application. In addition, HUD will provide updates via their Homeless Exchange Resource website, </w:t>
      </w:r>
      <w:hyperlink r:id="rId11" w:history="1">
        <w:r w:rsidR="00BA00B2" w:rsidRPr="00BE18E5">
          <w:rPr>
            <w:rStyle w:val="Hyperlink"/>
            <w:rFonts w:ascii="Times New Roman" w:hAnsi="Times New Roman" w:cs="Times New Roman"/>
            <w:sz w:val="24"/>
            <w:szCs w:val="24"/>
          </w:rPr>
          <w:t>https://www.hudexchange.info/</w:t>
        </w:r>
      </w:hyperlink>
    </w:p>
    <w:p w:rsidR="00E46FF0" w:rsidRDefault="00E46FF0" w:rsidP="00E46FF0">
      <w:pPr>
        <w:shd w:val="clear" w:color="auto" w:fill="FFFFFF"/>
        <w:spacing w:after="300" w:line="360" w:lineRule="auto"/>
        <w:contextualSpacing/>
        <w:rPr>
          <w:rFonts w:ascii="Times New Roman" w:hAnsi="Times New Roman" w:cs="Times New Roman"/>
          <w:b/>
          <w:sz w:val="24"/>
          <w:szCs w:val="24"/>
        </w:rPr>
      </w:pPr>
    </w:p>
    <w:p w:rsidR="00E46FF0" w:rsidRDefault="00E46FF0" w:rsidP="00E46FF0">
      <w:pPr>
        <w:shd w:val="clear" w:color="auto" w:fill="FFFFFF"/>
        <w:spacing w:after="30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Accessing Project Application in e-snaps: </w:t>
      </w:r>
    </w:p>
    <w:p w:rsidR="00E46FF0" w:rsidRPr="00E46FF0" w:rsidRDefault="00AE3C0A" w:rsidP="00E46FF0">
      <w:pPr>
        <w:shd w:val="clear" w:color="auto" w:fill="FFFFFF"/>
        <w:spacing w:after="300" w:line="360" w:lineRule="auto"/>
        <w:contextualSpacing/>
        <w:rPr>
          <w:rFonts w:ascii="Times New Roman" w:hAnsi="Times New Roman" w:cs="Times New Roman"/>
          <w:sz w:val="24"/>
          <w:szCs w:val="24"/>
        </w:rPr>
      </w:pPr>
      <w:hyperlink r:id="rId12" w:history="1">
        <w:r w:rsidR="00E46FF0" w:rsidRPr="00E46FF0">
          <w:rPr>
            <w:rStyle w:val="Hyperlink"/>
            <w:rFonts w:ascii="Times New Roman" w:hAnsi="Times New Roman" w:cs="Times New Roman"/>
            <w:sz w:val="24"/>
            <w:szCs w:val="24"/>
          </w:rPr>
          <w:t>https://www.hud.gov/sites/dfiles/CPD/documents/FY-2021-Accessing-the-Project-Application.pdf</w:t>
        </w:r>
      </w:hyperlink>
    </w:p>
    <w:p w:rsidR="00BA00B2" w:rsidRPr="00BE18E5" w:rsidRDefault="00E46FF0" w:rsidP="00E46FF0">
      <w:pPr>
        <w:shd w:val="clear" w:color="auto" w:fill="FFFFFF"/>
        <w:spacing w:after="30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Renewal Navigational Guides: </w:t>
      </w:r>
    </w:p>
    <w:p w:rsidR="00BA00B2" w:rsidRDefault="00AE3C0A" w:rsidP="00E46FF0">
      <w:pPr>
        <w:spacing w:line="360" w:lineRule="auto"/>
        <w:contextualSpacing/>
        <w:rPr>
          <w:rFonts w:ascii="Times New Roman" w:hAnsi="Times New Roman" w:cs="Times New Roman"/>
          <w:sz w:val="24"/>
          <w:szCs w:val="24"/>
        </w:rPr>
      </w:pPr>
      <w:hyperlink r:id="rId13" w:history="1">
        <w:r w:rsidR="00E46FF0" w:rsidRPr="00C6436A">
          <w:rPr>
            <w:rStyle w:val="Hyperlink"/>
            <w:rFonts w:ascii="Times New Roman" w:hAnsi="Times New Roman" w:cs="Times New Roman"/>
            <w:sz w:val="24"/>
            <w:szCs w:val="24"/>
          </w:rPr>
          <w:t>https://www.hud.gov/sites/dfiles/CPD/documents/FY-2021-Renewal-Project-Application-Navigational-Guide.pdf</w:t>
        </w:r>
      </w:hyperlink>
    </w:p>
    <w:p w:rsidR="00E46FF0" w:rsidRDefault="00E46FF0" w:rsidP="00E46FF0">
      <w:pPr>
        <w:spacing w:line="360" w:lineRule="auto"/>
        <w:contextualSpacing/>
        <w:rPr>
          <w:rFonts w:ascii="Times New Roman" w:hAnsi="Times New Roman" w:cs="Times New Roman"/>
          <w:sz w:val="24"/>
          <w:szCs w:val="24"/>
        </w:rPr>
      </w:pPr>
      <w:r w:rsidRPr="00E46FF0">
        <w:rPr>
          <w:rFonts w:ascii="Times New Roman" w:hAnsi="Times New Roman" w:cs="Times New Roman"/>
          <w:b/>
          <w:sz w:val="24"/>
          <w:szCs w:val="24"/>
        </w:rPr>
        <w:lastRenderedPageBreak/>
        <w:t>Project Application Detailed Instructions</w:t>
      </w:r>
      <w:r>
        <w:rPr>
          <w:rFonts w:ascii="Times New Roman" w:hAnsi="Times New Roman" w:cs="Times New Roman"/>
          <w:sz w:val="24"/>
          <w:szCs w:val="24"/>
        </w:rPr>
        <w:t xml:space="preserve">: </w:t>
      </w:r>
    </w:p>
    <w:p w:rsidR="00E46FF0" w:rsidRDefault="00AE3C0A" w:rsidP="00E46FF0">
      <w:pPr>
        <w:spacing w:line="360" w:lineRule="auto"/>
        <w:contextualSpacing/>
        <w:rPr>
          <w:rFonts w:ascii="Times New Roman" w:hAnsi="Times New Roman" w:cs="Times New Roman"/>
          <w:sz w:val="24"/>
          <w:szCs w:val="24"/>
        </w:rPr>
      </w:pPr>
      <w:hyperlink r:id="rId14" w:history="1">
        <w:r w:rsidR="00E46FF0" w:rsidRPr="00C6436A">
          <w:rPr>
            <w:rStyle w:val="Hyperlink"/>
            <w:rFonts w:ascii="Times New Roman" w:hAnsi="Times New Roman" w:cs="Times New Roman"/>
            <w:sz w:val="24"/>
            <w:szCs w:val="24"/>
          </w:rPr>
          <w:t>https://www.hud.gov/sites/dfiles/CPD/documents/FY-2021-Renewal-Project-Application-Detailed-Instructions.pdf</w:t>
        </w:r>
      </w:hyperlink>
    </w:p>
    <w:p w:rsidR="00213790" w:rsidRDefault="00213790" w:rsidP="00E46FF0">
      <w:pPr>
        <w:spacing w:line="360" w:lineRule="auto"/>
        <w:contextualSpacing/>
        <w:rPr>
          <w:rFonts w:ascii="Times New Roman" w:hAnsi="Times New Roman" w:cs="Times New Roman"/>
          <w:sz w:val="24"/>
          <w:szCs w:val="24"/>
        </w:rPr>
      </w:pPr>
    </w:p>
    <w:p w:rsidR="00213790" w:rsidRDefault="00213790" w:rsidP="00E46FF0">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Additional Information can be found here: </w:t>
      </w:r>
    </w:p>
    <w:p w:rsidR="00213790" w:rsidRPr="00BE18E5" w:rsidRDefault="00AE3C0A" w:rsidP="00E46FF0">
      <w:pPr>
        <w:spacing w:line="360" w:lineRule="auto"/>
        <w:contextualSpacing/>
        <w:rPr>
          <w:rFonts w:ascii="Times New Roman" w:hAnsi="Times New Roman" w:cs="Times New Roman"/>
          <w:sz w:val="24"/>
          <w:szCs w:val="24"/>
        </w:rPr>
      </w:pPr>
      <w:hyperlink r:id="rId15" w:history="1">
        <w:r w:rsidR="00213790" w:rsidRPr="00C6436A">
          <w:rPr>
            <w:rStyle w:val="Hyperlink"/>
            <w:rFonts w:ascii="Times New Roman" w:hAnsi="Times New Roman" w:cs="Times New Roman"/>
            <w:sz w:val="24"/>
            <w:szCs w:val="24"/>
          </w:rPr>
          <w:t>https://www.hud.gov/program_offices/comm_planning/coc</w:t>
        </w:r>
      </w:hyperlink>
    </w:p>
    <w:sectPr w:rsidR="00213790" w:rsidRPr="00BE18E5" w:rsidSect="00D17378">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0A" w:rsidRDefault="00AE3C0A" w:rsidP="00D17378">
      <w:pPr>
        <w:spacing w:after="0" w:line="240" w:lineRule="auto"/>
      </w:pPr>
      <w:r>
        <w:separator/>
      </w:r>
    </w:p>
  </w:endnote>
  <w:endnote w:type="continuationSeparator" w:id="0">
    <w:p w:rsidR="00AE3C0A" w:rsidRDefault="00AE3C0A" w:rsidP="00D1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91981"/>
      <w:docPartObj>
        <w:docPartGallery w:val="Page Numbers (Bottom of Page)"/>
        <w:docPartUnique/>
      </w:docPartObj>
    </w:sdtPr>
    <w:sdtEndPr>
      <w:rPr>
        <w:noProof/>
      </w:rPr>
    </w:sdtEndPr>
    <w:sdtContent>
      <w:p w:rsidR="00D17378" w:rsidRDefault="00D17378">
        <w:pPr>
          <w:pStyle w:val="Footer"/>
          <w:jc w:val="right"/>
        </w:pPr>
        <w:r>
          <w:fldChar w:fldCharType="begin"/>
        </w:r>
        <w:r>
          <w:instrText xml:space="preserve"> PAGE   \* MERGEFORMAT </w:instrText>
        </w:r>
        <w:r>
          <w:fldChar w:fldCharType="separate"/>
        </w:r>
        <w:r w:rsidR="00A075AD">
          <w:rPr>
            <w:noProof/>
          </w:rPr>
          <w:t>3</w:t>
        </w:r>
        <w:r>
          <w:rPr>
            <w:noProof/>
          </w:rPr>
          <w:fldChar w:fldCharType="end"/>
        </w:r>
      </w:p>
    </w:sdtContent>
  </w:sdt>
  <w:p w:rsidR="00D17378" w:rsidRDefault="00D1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0A" w:rsidRDefault="00AE3C0A" w:rsidP="00D17378">
      <w:pPr>
        <w:spacing w:after="0" w:line="240" w:lineRule="auto"/>
      </w:pPr>
      <w:r>
        <w:separator/>
      </w:r>
    </w:p>
  </w:footnote>
  <w:footnote w:type="continuationSeparator" w:id="0">
    <w:p w:rsidR="00AE3C0A" w:rsidRDefault="00AE3C0A" w:rsidP="00D1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274"/>
    <w:multiLevelType w:val="hybridMultilevel"/>
    <w:tmpl w:val="82D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B71E2"/>
    <w:multiLevelType w:val="hybridMultilevel"/>
    <w:tmpl w:val="45BCD4B8"/>
    <w:lvl w:ilvl="0" w:tplc="408C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14197"/>
    <w:multiLevelType w:val="multilevel"/>
    <w:tmpl w:val="F96C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A2693"/>
    <w:multiLevelType w:val="hybridMultilevel"/>
    <w:tmpl w:val="457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B6330"/>
    <w:multiLevelType w:val="hybridMultilevel"/>
    <w:tmpl w:val="ECE8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62869"/>
    <w:multiLevelType w:val="hybridMultilevel"/>
    <w:tmpl w:val="B84A9F96"/>
    <w:lvl w:ilvl="0" w:tplc="274E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80"/>
    <w:rsid w:val="00054A7F"/>
    <w:rsid w:val="00056AF4"/>
    <w:rsid w:val="0005768A"/>
    <w:rsid w:val="00095EBB"/>
    <w:rsid w:val="000B0D45"/>
    <w:rsid w:val="000B6DBB"/>
    <w:rsid w:val="000C146D"/>
    <w:rsid w:val="00101FE0"/>
    <w:rsid w:val="00105D69"/>
    <w:rsid w:val="00124DB5"/>
    <w:rsid w:val="0013396A"/>
    <w:rsid w:val="00146AD9"/>
    <w:rsid w:val="00154B91"/>
    <w:rsid w:val="001E298A"/>
    <w:rsid w:val="00213790"/>
    <w:rsid w:val="00252B3E"/>
    <w:rsid w:val="00297002"/>
    <w:rsid w:val="002C523A"/>
    <w:rsid w:val="00313792"/>
    <w:rsid w:val="00314ED1"/>
    <w:rsid w:val="00356F24"/>
    <w:rsid w:val="00391AAA"/>
    <w:rsid w:val="003D6441"/>
    <w:rsid w:val="004250FA"/>
    <w:rsid w:val="004F7AF2"/>
    <w:rsid w:val="00507C29"/>
    <w:rsid w:val="00515850"/>
    <w:rsid w:val="00525CE2"/>
    <w:rsid w:val="00527677"/>
    <w:rsid w:val="0055364E"/>
    <w:rsid w:val="0055675D"/>
    <w:rsid w:val="00562C42"/>
    <w:rsid w:val="005932FF"/>
    <w:rsid w:val="005B21DD"/>
    <w:rsid w:val="005D7135"/>
    <w:rsid w:val="005F0AA3"/>
    <w:rsid w:val="00663574"/>
    <w:rsid w:val="00692F67"/>
    <w:rsid w:val="006A02EB"/>
    <w:rsid w:val="006B1714"/>
    <w:rsid w:val="006F1FC3"/>
    <w:rsid w:val="006F597C"/>
    <w:rsid w:val="00707D61"/>
    <w:rsid w:val="007B363F"/>
    <w:rsid w:val="0083121F"/>
    <w:rsid w:val="008371A0"/>
    <w:rsid w:val="00864B19"/>
    <w:rsid w:val="008B43F5"/>
    <w:rsid w:val="0094224A"/>
    <w:rsid w:val="00953B23"/>
    <w:rsid w:val="00963ADE"/>
    <w:rsid w:val="00972677"/>
    <w:rsid w:val="00985A16"/>
    <w:rsid w:val="009A59A8"/>
    <w:rsid w:val="009B1AB2"/>
    <w:rsid w:val="009E58DE"/>
    <w:rsid w:val="009F742E"/>
    <w:rsid w:val="00A075AD"/>
    <w:rsid w:val="00AD5474"/>
    <w:rsid w:val="00AE3C0A"/>
    <w:rsid w:val="00B56DB5"/>
    <w:rsid w:val="00B82A30"/>
    <w:rsid w:val="00BA00B2"/>
    <w:rsid w:val="00BC418A"/>
    <w:rsid w:val="00BD1F34"/>
    <w:rsid w:val="00BE18E5"/>
    <w:rsid w:val="00BF1BD6"/>
    <w:rsid w:val="00C213D2"/>
    <w:rsid w:val="00C467F1"/>
    <w:rsid w:val="00C70B47"/>
    <w:rsid w:val="00CA10F6"/>
    <w:rsid w:val="00CE53F9"/>
    <w:rsid w:val="00CF20BB"/>
    <w:rsid w:val="00D111C2"/>
    <w:rsid w:val="00D15CCE"/>
    <w:rsid w:val="00D17378"/>
    <w:rsid w:val="00D1741A"/>
    <w:rsid w:val="00D27A12"/>
    <w:rsid w:val="00D941DC"/>
    <w:rsid w:val="00D96D6D"/>
    <w:rsid w:val="00DB14AD"/>
    <w:rsid w:val="00DB6D28"/>
    <w:rsid w:val="00DC23D7"/>
    <w:rsid w:val="00DE5F12"/>
    <w:rsid w:val="00E14B63"/>
    <w:rsid w:val="00E20D59"/>
    <w:rsid w:val="00E46FF0"/>
    <w:rsid w:val="00EF0DD1"/>
    <w:rsid w:val="00EF489C"/>
    <w:rsid w:val="00F81AB8"/>
    <w:rsid w:val="00FB0E80"/>
    <w:rsid w:val="00FF0821"/>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79F4"/>
  <w15:chartTrackingRefBased/>
  <w15:docId w15:val="{50A0F1DB-55E4-4CFB-80A1-18499118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DB5"/>
    <w:rPr>
      <w:color w:val="0000FF"/>
      <w:u w:val="single"/>
    </w:rPr>
  </w:style>
  <w:style w:type="character" w:styleId="FollowedHyperlink">
    <w:name w:val="FollowedHyperlink"/>
    <w:basedOn w:val="DefaultParagraphFont"/>
    <w:uiPriority w:val="99"/>
    <w:semiHidden/>
    <w:unhideWhenUsed/>
    <w:rsid w:val="00B56DB5"/>
    <w:rPr>
      <w:color w:val="954F72" w:themeColor="followedHyperlink"/>
      <w:u w:val="single"/>
    </w:rPr>
  </w:style>
  <w:style w:type="paragraph" w:styleId="ListParagraph">
    <w:name w:val="List Paragraph"/>
    <w:basedOn w:val="Normal"/>
    <w:uiPriority w:val="34"/>
    <w:qFormat/>
    <w:rsid w:val="00BA00B2"/>
    <w:pPr>
      <w:ind w:left="720"/>
      <w:contextualSpacing/>
    </w:pPr>
  </w:style>
  <w:style w:type="paragraph" w:styleId="Header">
    <w:name w:val="header"/>
    <w:basedOn w:val="Normal"/>
    <w:link w:val="HeaderChar"/>
    <w:uiPriority w:val="99"/>
    <w:unhideWhenUsed/>
    <w:rsid w:val="00D1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78"/>
  </w:style>
  <w:style w:type="paragraph" w:styleId="Footer">
    <w:name w:val="footer"/>
    <w:basedOn w:val="Normal"/>
    <w:link w:val="FooterChar"/>
    <w:uiPriority w:val="99"/>
    <w:unhideWhenUsed/>
    <w:rsid w:val="00D1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550">
      <w:bodyDiv w:val="1"/>
      <w:marLeft w:val="0"/>
      <w:marRight w:val="0"/>
      <w:marTop w:val="0"/>
      <w:marBottom w:val="0"/>
      <w:divBdr>
        <w:top w:val="none" w:sz="0" w:space="0" w:color="auto"/>
        <w:left w:val="none" w:sz="0" w:space="0" w:color="auto"/>
        <w:bottom w:val="none" w:sz="0" w:space="0" w:color="auto"/>
        <w:right w:val="none" w:sz="0" w:space="0" w:color="auto"/>
      </w:divBdr>
    </w:div>
    <w:div w:id="64843154">
      <w:bodyDiv w:val="1"/>
      <w:marLeft w:val="0"/>
      <w:marRight w:val="0"/>
      <w:marTop w:val="0"/>
      <w:marBottom w:val="0"/>
      <w:divBdr>
        <w:top w:val="none" w:sz="0" w:space="0" w:color="auto"/>
        <w:left w:val="none" w:sz="0" w:space="0" w:color="auto"/>
        <w:bottom w:val="none" w:sz="0" w:space="0" w:color="auto"/>
        <w:right w:val="none" w:sz="0" w:space="0" w:color="auto"/>
      </w:divBdr>
    </w:div>
    <w:div w:id="204173733">
      <w:bodyDiv w:val="1"/>
      <w:marLeft w:val="0"/>
      <w:marRight w:val="0"/>
      <w:marTop w:val="0"/>
      <w:marBottom w:val="0"/>
      <w:divBdr>
        <w:top w:val="none" w:sz="0" w:space="0" w:color="auto"/>
        <w:left w:val="none" w:sz="0" w:space="0" w:color="auto"/>
        <w:bottom w:val="none" w:sz="0" w:space="0" w:color="auto"/>
        <w:right w:val="none" w:sz="0" w:space="0" w:color="auto"/>
      </w:divBdr>
      <w:divsChild>
        <w:div w:id="531579329">
          <w:marLeft w:val="0"/>
          <w:marRight w:val="0"/>
          <w:marTop w:val="15"/>
          <w:marBottom w:val="0"/>
          <w:divBdr>
            <w:top w:val="none" w:sz="0" w:space="0" w:color="auto"/>
            <w:left w:val="none" w:sz="0" w:space="0" w:color="auto"/>
            <w:bottom w:val="none" w:sz="0" w:space="0" w:color="auto"/>
            <w:right w:val="none" w:sz="0" w:space="0" w:color="auto"/>
          </w:divBdr>
          <w:divsChild>
            <w:div w:id="2018733331">
              <w:marLeft w:val="0"/>
              <w:marRight w:val="0"/>
              <w:marTop w:val="0"/>
              <w:marBottom w:val="0"/>
              <w:divBdr>
                <w:top w:val="none" w:sz="0" w:space="0" w:color="auto"/>
                <w:left w:val="none" w:sz="0" w:space="0" w:color="auto"/>
                <w:bottom w:val="none" w:sz="0" w:space="0" w:color="auto"/>
                <w:right w:val="none" w:sz="0" w:space="0" w:color="auto"/>
              </w:divBdr>
              <w:divsChild>
                <w:div w:id="993726583">
                  <w:marLeft w:val="0"/>
                  <w:marRight w:val="0"/>
                  <w:marTop w:val="0"/>
                  <w:marBottom w:val="0"/>
                  <w:divBdr>
                    <w:top w:val="none" w:sz="0" w:space="0" w:color="auto"/>
                    <w:left w:val="none" w:sz="0" w:space="0" w:color="auto"/>
                    <w:bottom w:val="none" w:sz="0" w:space="0" w:color="auto"/>
                    <w:right w:val="none" w:sz="0" w:space="0" w:color="auto"/>
                  </w:divBdr>
                </w:div>
                <w:div w:id="1137575660">
                  <w:marLeft w:val="0"/>
                  <w:marRight w:val="0"/>
                  <w:marTop w:val="0"/>
                  <w:marBottom w:val="0"/>
                  <w:divBdr>
                    <w:top w:val="none" w:sz="0" w:space="0" w:color="auto"/>
                    <w:left w:val="none" w:sz="0" w:space="0" w:color="auto"/>
                    <w:bottom w:val="none" w:sz="0" w:space="0" w:color="auto"/>
                    <w:right w:val="none" w:sz="0" w:space="0" w:color="auto"/>
                  </w:divBdr>
                </w:div>
                <w:div w:id="302514760">
                  <w:marLeft w:val="0"/>
                  <w:marRight w:val="0"/>
                  <w:marTop w:val="0"/>
                  <w:marBottom w:val="0"/>
                  <w:divBdr>
                    <w:top w:val="none" w:sz="0" w:space="0" w:color="auto"/>
                    <w:left w:val="none" w:sz="0" w:space="0" w:color="auto"/>
                    <w:bottom w:val="none" w:sz="0" w:space="0" w:color="auto"/>
                    <w:right w:val="none" w:sz="0" w:space="0" w:color="auto"/>
                  </w:divBdr>
                </w:div>
                <w:div w:id="3927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86992">
      <w:bodyDiv w:val="1"/>
      <w:marLeft w:val="0"/>
      <w:marRight w:val="0"/>
      <w:marTop w:val="0"/>
      <w:marBottom w:val="0"/>
      <w:divBdr>
        <w:top w:val="none" w:sz="0" w:space="0" w:color="auto"/>
        <w:left w:val="none" w:sz="0" w:space="0" w:color="auto"/>
        <w:bottom w:val="none" w:sz="0" w:space="0" w:color="auto"/>
        <w:right w:val="none" w:sz="0" w:space="0" w:color="auto"/>
      </w:divBdr>
    </w:div>
    <w:div w:id="893391060">
      <w:bodyDiv w:val="1"/>
      <w:marLeft w:val="0"/>
      <w:marRight w:val="0"/>
      <w:marTop w:val="0"/>
      <w:marBottom w:val="0"/>
      <w:divBdr>
        <w:top w:val="none" w:sz="0" w:space="0" w:color="auto"/>
        <w:left w:val="none" w:sz="0" w:space="0" w:color="auto"/>
        <w:bottom w:val="none" w:sz="0" w:space="0" w:color="auto"/>
        <w:right w:val="none" w:sz="0" w:space="0" w:color="auto"/>
      </w:divBdr>
    </w:div>
    <w:div w:id="1956208248">
      <w:bodyDiv w:val="1"/>
      <w:marLeft w:val="0"/>
      <w:marRight w:val="0"/>
      <w:marTop w:val="0"/>
      <w:marBottom w:val="0"/>
      <w:divBdr>
        <w:top w:val="none" w:sz="0" w:space="0" w:color="auto"/>
        <w:left w:val="none" w:sz="0" w:space="0" w:color="auto"/>
        <w:bottom w:val="none" w:sz="0" w:space="0" w:color="auto"/>
        <w:right w:val="none" w:sz="0" w:space="0" w:color="auto"/>
      </w:divBdr>
      <w:divsChild>
        <w:div w:id="1704278">
          <w:marLeft w:val="0"/>
          <w:marRight w:val="0"/>
          <w:marTop w:val="100"/>
          <w:marBottom w:val="100"/>
          <w:divBdr>
            <w:top w:val="none" w:sz="0" w:space="0" w:color="auto"/>
            <w:left w:val="none" w:sz="0" w:space="0" w:color="auto"/>
            <w:bottom w:val="none" w:sz="0" w:space="0" w:color="auto"/>
            <w:right w:val="none" w:sz="0" w:space="0" w:color="auto"/>
          </w:divBdr>
          <w:divsChild>
            <w:div w:id="343671661">
              <w:marLeft w:val="0"/>
              <w:marRight w:val="0"/>
              <w:marTop w:val="0"/>
              <w:marBottom w:val="0"/>
              <w:divBdr>
                <w:top w:val="none" w:sz="0" w:space="0" w:color="auto"/>
                <w:left w:val="none" w:sz="0" w:space="0" w:color="auto"/>
                <w:bottom w:val="none" w:sz="0" w:space="0" w:color="auto"/>
                <w:right w:val="none" w:sz="0" w:space="0" w:color="auto"/>
              </w:divBdr>
              <w:divsChild>
                <w:div w:id="840318624">
                  <w:marLeft w:val="0"/>
                  <w:marRight w:val="0"/>
                  <w:marTop w:val="0"/>
                  <w:marBottom w:val="0"/>
                  <w:divBdr>
                    <w:top w:val="single" w:sz="2" w:space="0" w:color="333333"/>
                    <w:left w:val="single" w:sz="2" w:space="0" w:color="333333"/>
                    <w:bottom w:val="single" w:sz="12" w:space="0" w:color="4C8C2B"/>
                    <w:right w:val="single" w:sz="2" w:space="0" w:color="333333"/>
                  </w:divBdr>
                  <w:divsChild>
                    <w:div w:id="3519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2378">
          <w:marLeft w:val="0"/>
          <w:marRight w:val="0"/>
          <w:marTop w:val="0"/>
          <w:marBottom w:val="100"/>
          <w:divBdr>
            <w:top w:val="none" w:sz="0" w:space="0" w:color="auto"/>
            <w:left w:val="none" w:sz="0" w:space="0" w:color="auto"/>
            <w:bottom w:val="none" w:sz="0" w:space="0" w:color="auto"/>
            <w:right w:val="none" w:sz="0" w:space="0" w:color="auto"/>
          </w:divBdr>
          <w:divsChild>
            <w:div w:id="1938950735">
              <w:marLeft w:val="0"/>
              <w:marRight w:val="891"/>
              <w:marTop w:val="0"/>
              <w:marBottom w:val="0"/>
              <w:divBdr>
                <w:top w:val="none" w:sz="0" w:space="0" w:color="auto"/>
                <w:left w:val="none" w:sz="0" w:space="0" w:color="auto"/>
                <w:bottom w:val="none" w:sz="0" w:space="0" w:color="auto"/>
                <w:right w:val="none" w:sz="0" w:space="0" w:color="auto"/>
              </w:divBdr>
              <w:divsChild>
                <w:div w:id="1015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nofo@hud.gov" TargetMode="External"/><Relationship Id="rId13" Type="http://schemas.openxmlformats.org/officeDocument/2006/relationships/hyperlink" Target="https://www.hud.gov/sites/dfiles/CPD/documents/FY-2021-Renewal-Project-Application-Navigational-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program_offices/comm_planning/coc/competition" TargetMode="External"/><Relationship Id="rId12" Type="http://schemas.openxmlformats.org/officeDocument/2006/relationships/hyperlink" Target="https://www.hud.gov/sites/dfiles/CPD/documents/FY-2021-Accessing-the-Project-Applic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 TargetMode="External"/><Relationship Id="rId5" Type="http://schemas.openxmlformats.org/officeDocument/2006/relationships/footnotes" Target="footnotes.xml"/><Relationship Id="rId15" Type="http://schemas.openxmlformats.org/officeDocument/2006/relationships/hyperlink" Target="https://www.hud.gov/program_offices/comm_planning/coc" TargetMode="External"/><Relationship Id="rId10" Type="http://schemas.openxmlformats.org/officeDocument/2006/relationships/hyperlink" Target="https://www.hudexchange.info/resource/5292/project-rating-and-ranking-tool/?utm_source=HUD+Exchange+Mailing+List&amp;utm_campaign=c42f80c62d-HUD+Releases+Rating+and+Ranking+Tool+-+7%2F13%2F17&amp;utm_medium=email&amp;utm_term=0_f32b935a5f-c42f80c62d-18487745" TargetMode="External"/><Relationship Id="rId4" Type="http://schemas.openxmlformats.org/officeDocument/2006/relationships/webSettings" Target="webSettings.xml"/><Relationship Id="rId9" Type="http://schemas.openxmlformats.org/officeDocument/2006/relationships/hyperlink" Target="mailto:e-snaps@hud.gov" TargetMode="External"/><Relationship Id="rId14" Type="http://schemas.openxmlformats.org/officeDocument/2006/relationships/hyperlink" Target="https://www.hud.gov/sites/dfiles/CPD/documents/FY-2021-Renewal-Project-Application-Detailed-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City of Norman</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Evans</dc:creator>
  <cp:keywords/>
  <dc:description/>
  <cp:lastModifiedBy>Michelle M. Evans</cp:lastModifiedBy>
  <cp:revision>3</cp:revision>
  <dcterms:created xsi:type="dcterms:W3CDTF">2021-09-02T19:53:00Z</dcterms:created>
  <dcterms:modified xsi:type="dcterms:W3CDTF">2021-09-18T18:29:00Z</dcterms:modified>
</cp:coreProperties>
</file>